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AB4D9" w14:textId="77777777" w:rsidR="004454BE" w:rsidRDefault="00866FDD">
      <w:pPr>
        <w:spacing w:before="156" w:line="229" w:lineRule="auto"/>
        <w:jc w:val="center"/>
        <w:rPr>
          <w:rFonts w:ascii="宋体" w:hAnsi="宋体" w:cs="楷体" w:hint="eastAsia"/>
          <w:b/>
          <w:bCs/>
          <w:spacing w:val="-11"/>
          <w:sz w:val="32"/>
          <w:szCs w:val="32"/>
        </w:rPr>
      </w:pPr>
      <w:r>
        <w:rPr>
          <w:rFonts w:ascii="宋体" w:hAnsi="宋体" w:cs="楷体"/>
          <w:b/>
          <w:bCs/>
          <w:spacing w:val="-11"/>
          <w:sz w:val="32"/>
          <w:szCs w:val="32"/>
        </w:rPr>
        <w:t>保密承诺书</w:t>
      </w:r>
    </w:p>
    <w:p w14:paraId="70AAB4DA" w14:textId="77777777" w:rsidR="004454BE" w:rsidRDefault="004454BE">
      <w:pPr>
        <w:spacing w:line="273" w:lineRule="auto"/>
      </w:pPr>
    </w:p>
    <w:p w14:paraId="70AAB4DB" w14:textId="77777777" w:rsidR="004454BE" w:rsidRDefault="004454BE">
      <w:pPr>
        <w:spacing w:line="274" w:lineRule="auto"/>
      </w:pPr>
    </w:p>
    <w:p w14:paraId="70AAB4DC" w14:textId="33F51FEB" w:rsidR="004454BE" w:rsidRDefault="00866FDD">
      <w:pPr>
        <w:tabs>
          <w:tab w:val="left" w:pos="0"/>
        </w:tabs>
        <w:spacing w:before="69" w:line="360" w:lineRule="auto"/>
        <w:ind w:right="-29" w:firstLine="459"/>
        <w:jc w:val="both"/>
        <w:rPr>
          <w:rFonts w:ascii="宋体" w:hAnsi="宋体" w:cs="楷体" w:hint="eastAsia"/>
          <w:sz w:val="24"/>
          <w:szCs w:val="24"/>
        </w:rPr>
      </w:pPr>
      <w:r>
        <w:rPr>
          <w:rFonts w:ascii="宋体" w:hAnsi="宋体" w:cs="楷体"/>
          <w:spacing w:val="2"/>
          <w:sz w:val="24"/>
          <w:szCs w:val="24"/>
        </w:rPr>
        <w:t>鉴于我方愿成为</w:t>
      </w:r>
      <w:r w:rsidR="00E85196">
        <w:rPr>
          <w:rFonts w:ascii="宋体" w:hAnsi="宋体" w:cs="Arial" w:hint="eastAsia"/>
          <w:color w:val="000000"/>
          <w:sz w:val="24"/>
        </w:rPr>
        <w:t>北京京港地铁有限公司及其子公司</w:t>
      </w:r>
      <w:r>
        <w:rPr>
          <w:rFonts w:ascii="宋体" w:hAnsi="宋体" w:cs="Arial"/>
          <w:color w:val="000000"/>
          <w:sz w:val="24"/>
        </w:rPr>
        <w:t>（以下简称“</w:t>
      </w:r>
      <w:r>
        <w:rPr>
          <w:rFonts w:ascii="宋体" w:hAnsi="宋体" w:cs="Arial" w:hint="eastAsia"/>
          <w:color w:val="000000"/>
          <w:sz w:val="24"/>
        </w:rPr>
        <w:t>京港</w:t>
      </w:r>
      <w:r>
        <w:rPr>
          <w:rFonts w:ascii="宋体" w:hAnsi="宋体" w:cs="Arial"/>
          <w:color w:val="000000"/>
          <w:sz w:val="24"/>
        </w:rPr>
        <w:t>”）</w:t>
      </w:r>
      <w:r>
        <w:rPr>
          <w:rFonts w:ascii="宋体" w:hAnsi="宋体" w:cs="楷体"/>
          <w:spacing w:val="2"/>
          <w:sz w:val="24"/>
          <w:szCs w:val="24"/>
        </w:rPr>
        <w:t>的</w:t>
      </w:r>
      <w:r>
        <w:rPr>
          <w:rFonts w:ascii="宋体" w:hAnsi="宋体" w:cs="楷体"/>
          <w:spacing w:val="1"/>
          <w:sz w:val="24"/>
          <w:szCs w:val="24"/>
        </w:rPr>
        <w:t>供应商或潜在供应商候选人，为京港提供货物、服务</w:t>
      </w:r>
      <w:r>
        <w:rPr>
          <w:rFonts w:ascii="宋体" w:hAnsi="宋体" w:cs="楷体"/>
          <w:spacing w:val="-9"/>
          <w:sz w:val="24"/>
          <w:szCs w:val="24"/>
        </w:rPr>
        <w:t>或承揽京港工程。在上述业务来往过程中，京港可能向我方提供经营、业务、产品及技术等有关的文件、</w:t>
      </w:r>
      <w:r>
        <w:rPr>
          <w:rFonts w:ascii="宋体" w:hAnsi="宋体" w:cs="楷体"/>
          <w:spacing w:val="-3"/>
          <w:sz w:val="24"/>
          <w:szCs w:val="24"/>
        </w:rPr>
        <w:t>资料、软件等信息，为维护京港的利益，我方就保密事宜做出如下承诺：</w:t>
      </w:r>
    </w:p>
    <w:p w14:paraId="70AAB4DD" w14:textId="77777777" w:rsidR="004454BE" w:rsidRDefault="004454BE">
      <w:pPr>
        <w:tabs>
          <w:tab w:val="left" w:pos="9639"/>
        </w:tabs>
        <w:spacing w:line="360" w:lineRule="auto"/>
        <w:ind w:right="-29"/>
        <w:jc w:val="both"/>
        <w:rPr>
          <w:rFonts w:ascii="宋体" w:hAnsi="宋体" w:hint="eastAsia"/>
          <w:sz w:val="24"/>
          <w:szCs w:val="24"/>
        </w:rPr>
      </w:pPr>
    </w:p>
    <w:p w14:paraId="70AAB4DE" w14:textId="77777777" w:rsidR="004454BE" w:rsidRDefault="00866FDD">
      <w:pPr>
        <w:pStyle w:val="af3"/>
        <w:numPr>
          <w:ilvl w:val="0"/>
          <w:numId w:val="4"/>
        </w:numPr>
        <w:tabs>
          <w:tab w:val="left" w:pos="9356"/>
          <w:tab w:val="left" w:pos="9639"/>
        </w:tabs>
        <w:spacing w:before="68" w:line="360" w:lineRule="auto"/>
        <w:ind w:right="-29"/>
        <w:jc w:val="both"/>
        <w:rPr>
          <w:rFonts w:ascii="宋体" w:hAnsi="宋体" w:cs="楷体" w:hint="eastAsia"/>
          <w:sz w:val="24"/>
          <w:szCs w:val="24"/>
        </w:rPr>
      </w:pPr>
      <w:r>
        <w:rPr>
          <w:rFonts w:ascii="宋体" w:hAnsi="宋体" w:cs="楷体"/>
          <w:spacing w:val="-11"/>
          <w:sz w:val="24"/>
          <w:szCs w:val="24"/>
        </w:rPr>
        <w:t>商业秘密</w:t>
      </w:r>
    </w:p>
    <w:p w14:paraId="70AAB4DF" w14:textId="77777777" w:rsidR="004454BE" w:rsidRDefault="00866FDD">
      <w:pPr>
        <w:pStyle w:val="af3"/>
        <w:numPr>
          <w:ilvl w:val="1"/>
          <w:numId w:val="4"/>
        </w:numPr>
        <w:tabs>
          <w:tab w:val="left" w:pos="9498"/>
          <w:tab w:val="left" w:pos="9639"/>
        </w:tabs>
        <w:spacing w:before="73" w:line="360" w:lineRule="auto"/>
        <w:ind w:left="567" w:right="-28" w:hanging="567"/>
        <w:jc w:val="both"/>
        <w:rPr>
          <w:rFonts w:ascii="宋体" w:hAnsi="宋体" w:cs="楷体" w:hint="eastAsia"/>
          <w:sz w:val="24"/>
          <w:szCs w:val="24"/>
        </w:rPr>
      </w:pPr>
      <w:r>
        <w:rPr>
          <w:rFonts w:ascii="宋体" w:hAnsi="宋体" w:cs="楷体"/>
          <w:spacing w:val="2"/>
          <w:sz w:val="24"/>
          <w:szCs w:val="24"/>
        </w:rPr>
        <w:t>商业秘密是指京港(包括京港关联公司)一切专有、不对外公开的资料和信息。包括但不限</w:t>
      </w:r>
      <w:r>
        <w:rPr>
          <w:rFonts w:ascii="宋体" w:hAnsi="宋体" w:cs="楷体"/>
          <w:spacing w:val="1"/>
          <w:sz w:val="24"/>
          <w:szCs w:val="24"/>
        </w:rPr>
        <w:t>于以下</w:t>
      </w:r>
      <w:r>
        <w:rPr>
          <w:rFonts w:ascii="宋体" w:hAnsi="宋体" w:cs="楷体" w:hint="eastAsia"/>
          <w:spacing w:val="-13"/>
          <w:sz w:val="24"/>
          <w:szCs w:val="24"/>
        </w:rPr>
        <w:t>方面：</w:t>
      </w:r>
    </w:p>
    <w:p w14:paraId="70AAB4E0" w14:textId="77777777" w:rsidR="004454BE" w:rsidRDefault="00866FDD">
      <w:pPr>
        <w:pStyle w:val="af3"/>
        <w:numPr>
          <w:ilvl w:val="0"/>
          <w:numId w:val="5"/>
        </w:numPr>
        <w:tabs>
          <w:tab w:val="left" w:pos="1418"/>
        </w:tabs>
        <w:spacing w:before="9" w:line="360" w:lineRule="auto"/>
        <w:ind w:left="1134" w:right="-29" w:hanging="708"/>
        <w:jc w:val="both"/>
        <w:rPr>
          <w:rFonts w:ascii="宋体" w:hAnsi="宋体" w:cs="楷体" w:hint="eastAsia"/>
          <w:sz w:val="24"/>
          <w:szCs w:val="24"/>
        </w:rPr>
      </w:pPr>
      <w:r>
        <w:rPr>
          <w:rFonts w:ascii="宋体" w:hAnsi="宋体" w:cs="楷体"/>
          <w:spacing w:val="4"/>
          <w:sz w:val="24"/>
          <w:szCs w:val="24"/>
        </w:rPr>
        <w:t>经营信息</w:t>
      </w:r>
      <w:r>
        <w:rPr>
          <w:rFonts w:ascii="宋体" w:hAnsi="宋体" w:cs="楷体" w:hint="eastAsia"/>
          <w:spacing w:val="4"/>
          <w:sz w:val="24"/>
          <w:szCs w:val="24"/>
        </w:rPr>
        <w:t>（</w:t>
      </w:r>
      <w:r>
        <w:rPr>
          <w:rFonts w:ascii="宋体" w:hAnsi="宋体" w:cs="楷体"/>
          <w:spacing w:val="4"/>
          <w:sz w:val="24"/>
          <w:szCs w:val="24"/>
        </w:rPr>
        <w:t>发展规划、运营状况、客户资源、货源</w:t>
      </w:r>
      <w:r>
        <w:rPr>
          <w:rFonts w:ascii="宋体" w:hAnsi="宋体" w:cs="楷体"/>
          <w:spacing w:val="3"/>
          <w:sz w:val="24"/>
          <w:szCs w:val="24"/>
        </w:rPr>
        <w:t>情报、产销策略、投融资计划、开发计划、标</w:t>
      </w:r>
      <w:r>
        <w:rPr>
          <w:rFonts w:ascii="宋体" w:hAnsi="宋体" w:cs="楷体"/>
          <w:spacing w:val="-3"/>
          <w:sz w:val="24"/>
          <w:szCs w:val="24"/>
        </w:rPr>
        <w:t>书标底等</w:t>
      </w:r>
      <w:r>
        <w:rPr>
          <w:rFonts w:ascii="宋体" w:hAnsi="宋体" w:cs="楷体" w:hint="eastAsia"/>
          <w:spacing w:val="4"/>
          <w:sz w:val="24"/>
          <w:szCs w:val="24"/>
        </w:rPr>
        <w:t>）</w:t>
      </w:r>
      <w:r>
        <w:rPr>
          <w:rFonts w:ascii="宋体" w:hAnsi="宋体" w:cs="楷体" w:hint="eastAsia"/>
          <w:spacing w:val="-3"/>
          <w:sz w:val="24"/>
          <w:szCs w:val="24"/>
        </w:rPr>
        <w:t>；</w:t>
      </w:r>
    </w:p>
    <w:p w14:paraId="70AAB4E1" w14:textId="77777777" w:rsidR="004454BE" w:rsidRDefault="00866FDD">
      <w:pPr>
        <w:pStyle w:val="af3"/>
        <w:numPr>
          <w:ilvl w:val="0"/>
          <w:numId w:val="5"/>
        </w:numPr>
        <w:tabs>
          <w:tab w:val="left" w:pos="1418"/>
        </w:tabs>
        <w:spacing w:before="47" w:line="360" w:lineRule="auto"/>
        <w:ind w:left="1134" w:right="-29" w:hanging="708"/>
        <w:jc w:val="both"/>
        <w:rPr>
          <w:rFonts w:ascii="宋体" w:hAnsi="宋体" w:cs="楷体" w:hint="eastAsia"/>
          <w:sz w:val="24"/>
          <w:szCs w:val="24"/>
        </w:rPr>
      </w:pPr>
      <w:r>
        <w:rPr>
          <w:rFonts w:ascii="宋体" w:hAnsi="宋体" w:cs="楷体"/>
          <w:spacing w:val="5"/>
          <w:sz w:val="24"/>
          <w:szCs w:val="24"/>
        </w:rPr>
        <w:t>管理信息</w:t>
      </w:r>
      <w:r>
        <w:rPr>
          <w:rFonts w:ascii="宋体" w:hAnsi="宋体" w:cs="楷体" w:hint="eastAsia"/>
          <w:spacing w:val="5"/>
          <w:sz w:val="24"/>
          <w:szCs w:val="24"/>
        </w:rPr>
        <w:t>（</w:t>
      </w:r>
      <w:r>
        <w:rPr>
          <w:rFonts w:ascii="宋体" w:hAnsi="宋体" w:cs="楷体"/>
          <w:spacing w:val="5"/>
          <w:sz w:val="24"/>
          <w:szCs w:val="24"/>
        </w:rPr>
        <w:t>管理方法、管理制度、员工管</w:t>
      </w:r>
      <w:r>
        <w:rPr>
          <w:rFonts w:ascii="宋体" w:hAnsi="宋体" w:cs="楷体"/>
          <w:spacing w:val="4"/>
          <w:sz w:val="24"/>
          <w:szCs w:val="24"/>
        </w:rPr>
        <w:t>理、合同管理、纠纷管理等</w:t>
      </w:r>
      <w:r>
        <w:rPr>
          <w:rFonts w:ascii="宋体" w:hAnsi="宋体" w:cs="楷体" w:hint="eastAsia"/>
          <w:spacing w:val="5"/>
          <w:sz w:val="24"/>
          <w:szCs w:val="24"/>
        </w:rPr>
        <w:t>）</w:t>
      </w:r>
      <w:r>
        <w:rPr>
          <w:rFonts w:ascii="宋体" w:hAnsi="宋体" w:cs="楷体" w:hint="eastAsia"/>
          <w:spacing w:val="4"/>
          <w:sz w:val="24"/>
          <w:szCs w:val="24"/>
        </w:rPr>
        <w:t>；</w:t>
      </w:r>
    </w:p>
    <w:p w14:paraId="70AAB4E2" w14:textId="77777777" w:rsidR="004454BE" w:rsidRDefault="00866FDD">
      <w:pPr>
        <w:pStyle w:val="af3"/>
        <w:numPr>
          <w:ilvl w:val="0"/>
          <w:numId w:val="5"/>
        </w:numPr>
        <w:tabs>
          <w:tab w:val="left" w:pos="1418"/>
        </w:tabs>
        <w:spacing w:before="47" w:line="360" w:lineRule="auto"/>
        <w:ind w:left="1134" w:right="-29" w:hanging="708"/>
        <w:jc w:val="both"/>
        <w:rPr>
          <w:rFonts w:ascii="宋体" w:hAnsi="宋体" w:cs="楷体" w:hint="eastAsia"/>
          <w:sz w:val="24"/>
          <w:szCs w:val="24"/>
        </w:rPr>
      </w:pPr>
      <w:r>
        <w:rPr>
          <w:rFonts w:ascii="宋体" w:hAnsi="宋体" w:cs="楷体"/>
          <w:spacing w:val="4"/>
          <w:sz w:val="24"/>
          <w:szCs w:val="24"/>
        </w:rPr>
        <w:t>产品及技术信息</w:t>
      </w:r>
      <w:r>
        <w:rPr>
          <w:rFonts w:ascii="宋体" w:hAnsi="宋体" w:cs="楷体" w:hint="eastAsia"/>
          <w:spacing w:val="4"/>
          <w:sz w:val="24"/>
          <w:szCs w:val="24"/>
        </w:rPr>
        <w:t>（</w:t>
      </w:r>
      <w:r>
        <w:rPr>
          <w:rFonts w:ascii="宋体" w:hAnsi="宋体" w:cs="楷体"/>
          <w:spacing w:val="4"/>
          <w:sz w:val="24"/>
          <w:szCs w:val="24"/>
        </w:rPr>
        <w:t>设计及图纸、样品及模具、技术方案、质量标准、技术标准、工艺流程、应用</w:t>
      </w:r>
      <w:r>
        <w:rPr>
          <w:rFonts w:ascii="宋体" w:hAnsi="宋体" w:cs="楷体"/>
          <w:spacing w:val="-1"/>
          <w:sz w:val="24"/>
          <w:szCs w:val="24"/>
        </w:rPr>
        <w:t>试验、计算机程序等</w:t>
      </w:r>
      <w:r>
        <w:rPr>
          <w:rFonts w:ascii="宋体" w:hAnsi="宋体" w:cs="楷体" w:hint="eastAsia"/>
          <w:spacing w:val="4"/>
          <w:sz w:val="24"/>
          <w:szCs w:val="24"/>
        </w:rPr>
        <w:t>）</w:t>
      </w:r>
      <w:r>
        <w:rPr>
          <w:rFonts w:ascii="宋体" w:hAnsi="宋体" w:cs="楷体" w:hint="eastAsia"/>
          <w:spacing w:val="-1"/>
          <w:sz w:val="24"/>
          <w:szCs w:val="24"/>
        </w:rPr>
        <w:t>；</w:t>
      </w:r>
    </w:p>
    <w:p w14:paraId="70AAB4E3" w14:textId="77777777" w:rsidR="004454BE" w:rsidRDefault="00866FDD">
      <w:pPr>
        <w:pStyle w:val="af3"/>
        <w:numPr>
          <w:ilvl w:val="0"/>
          <w:numId w:val="5"/>
        </w:numPr>
        <w:tabs>
          <w:tab w:val="left" w:pos="1418"/>
        </w:tabs>
        <w:spacing w:before="48" w:line="360" w:lineRule="auto"/>
        <w:ind w:left="1134" w:right="-29" w:hanging="708"/>
        <w:jc w:val="both"/>
        <w:rPr>
          <w:rFonts w:ascii="宋体" w:hAnsi="宋体" w:cs="楷体" w:hint="eastAsia"/>
          <w:sz w:val="24"/>
          <w:szCs w:val="24"/>
        </w:rPr>
      </w:pPr>
      <w:r>
        <w:rPr>
          <w:rFonts w:ascii="宋体" w:hAnsi="宋体" w:cs="楷体"/>
          <w:spacing w:val="6"/>
          <w:sz w:val="24"/>
          <w:szCs w:val="24"/>
        </w:rPr>
        <w:t>财务信息</w:t>
      </w:r>
      <w:r>
        <w:rPr>
          <w:rFonts w:ascii="宋体" w:hAnsi="宋体" w:cs="楷体" w:hint="eastAsia"/>
          <w:spacing w:val="6"/>
          <w:sz w:val="24"/>
          <w:szCs w:val="24"/>
        </w:rPr>
        <w:t>（</w:t>
      </w:r>
      <w:r>
        <w:rPr>
          <w:rFonts w:ascii="宋体" w:hAnsi="宋体" w:cs="楷体"/>
          <w:spacing w:val="6"/>
          <w:sz w:val="24"/>
          <w:szCs w:val="24"/>
        </w:rPr>
        <w:t>财务收支、固定资产、流动资金、成本核算等</w:t>
      </w:r>
      <w:r>
        <w:rPr>
          <w:rFonts w:ascii="宋体" w:hAnsi="宋体" w:cs="楷体" w:hint="eastAsia"/>
          <w:spacing w:val="6"/>
          <w:sz w:val="24"/>
          <w:szCs w:val="24"/>
        </w:rPr>
        <w:t>）；</w:t>
      </w:r>
    </w:p>
    <w:p w14:paraId="70AAB4E4" w14:textId="72A6FC62" w:rsidR="004454BE" w:rsidRPr="003E642C" w:rsidRDefault="00866FDD">
      <w:pPr>
        <w:pStyle w:val="af3"/>
        <w:numPr>
          <w:ilvl w:val="0"/>
          <w:numId w:val="5"/>
        </w:numPr>
        <w:tabs>
          <w:tab w:val="left" w:pos="1418"/>
        </w:tabs>
        <w:spacing w:before="48" w:line="360" w:lineRule="auto"/>
        <w:ind w:left="1134" w:right="-29" w:hanging="708"/>
        <w:jc w:val="both"/>
        <w:rPr>
          <w:rFonts w:ascii="宋体" w:hAnsi="宋体" w:cs="楷体" w:hint="eastAsia"/>
          <w:sz w:val="24"/>
          <w:szCs w:val="24"/>
        </w:rPr>
      </w:pPr>
      <w:r w:rsidRPr="003E642C">
        <w:rPr>
          <w:rFonts w:ascii="宋体" w:hAnsi="宋体" w:cs="楷体"/>
          <w:spacing w:val="6"/>
          <w:sz w:val="24"/>
          <w:szCs w:val="24"/>
        </w:rPr>
        <w:t>我方单独或</w:t>
      </w:r>
      <w:r w:rsidRPr="003E642C">
        <w:rPr>
          <w:rFonts w:ascii="宋体" w:hAnsi="宋体" w:cs="楷体" w:hint="eastAsia"/>
          <w:spacing w:val="6"/>
          <w:sz w:val="24"/>
          <w:szCs w:val="24"/>
        </w:rPr>
        <w:t>京港（</w:t>
      </w:r>
      <w:r w:rsidRPr="003E642C">
        <w:rPr>
          <w:rFonts w:ascii="宋体" w:hAnsi="宋体" w:cs="楷体"/>
          <w:spacing w:val="6"/>
          <w:sz w:val="24"/>
          <w:szCs w:val="24"/>
        </w:rPr>
        <w:t>包括</w:t>
      </w:r>
      <w:r w:rsidRPr="003E642C">
        <w:rPr>
          <w:rFonts w:ascii="宋体" w:hAnsi="宋体" w:cs="楷体" w:hint="eastAsia"/>
          <w:spacing w:val="6"/>
          <w:sz w:val="24"/>
          <w:szCs w:val="24"/>
        </w:rPr>
        <w:t>京港</w:t>
      </w:r>
      <w:r w:rsidRPr="003E642C">
        <w:rPr>
          <w:rFonts w:ascii="宋体" w:hAnsi="宋体" w:cs="楷体"/>
          <w:spacing w:val="6"/>
          <w:sz w:val="24"/>
          <w:szCs w:val="24"/>
        </w:rPr>
        <w:t>关联公司</w:t>
      </w:r>
      <w:r w:rsidRPr="003E642C">
        <w:rPr>
          <w:rFonts w:ascii="宋体" w:hAnsi="宋体" w:cs="楷体" w:hint="eastAsia"/>
          <w:spacing w:val="6"/>
          <w:sz w:val="24"/>
          <w:szCs w:val="24"/>
        </w:rPr>
        <w:t>）</w:t>
      </w:r>
      <w:r w:rsidRPr="003E642C">
        <w:rPr>
          <w:rFonts w:ascii="宋体" w:hAnsi="宋体" w:cs="楷体"/>
          <w:spacing w:val="6"/>
          <w:sz w:val="24"/>
          <w:szCs w:val="24"/>
        </w:rPr>
        <w:t>和我方共同为</w:t>
      </w:r>
      <w:r w:rsidRPr="003E642C">
        <w:rPr>
          <w:rFonts w:ascii="宋体" w:hAnsi="宋体" w:cs="楷体" w:hint="eastAsia"/>
          <w:spacing w:val="6"/>
          <w:sz w:val="24"/>
          <w:szCs w:val="24"/>
        </w:rPr>
        <w:t>京港</w:t>
      </w:r>
      <w:r w:rsidRPr="003E642C">
        <w:rPr>
          <w:rFonts w:ascii="宋体" w:hAnsi="宋体" w:cs="楷体"/>
          <w:spacing w:val="6"/>
          <w:sz w:val="24"/>
          <w:szCs w:val="24"/>
        </w:rPr>
        <w:t>开发、设计、生产的产品、</w:t>
      </w:r>
      <w:r w:rsidRPr="003E642C">
        <w:rPr>
          <w:rFonts w:ascii="宋体" w:hAnsi="宋体" w:cs="楷体"/>
          <w:spacing w:val="5"/>
          <w:sz w:val="24"/>
          <w:szCs w:val="24"/>
        </w:rPr>
        <w:t>资料及由此产生的相关</w:t>
      </w:r>
      <w:r w:rsidRPr="003E642C">
        <w:rPr>
          <w:rFonts w:ascii="宋体" w:hAnsi="宋体" w:cs="楷体"/>
          <w:spacing w:val="-4"/>
          <w:sz w:val="24"/>
          <w:szCs w:val="24"/>
        </w:rPr>
        <w:t>信息(</w:t>
      </w:r>
      <w:r w:rsidR="00E56229" w:rsidRPr="003E642C">
        <w:rPr>
          <w:rFonts w:ascii="宋体" w:hAnsi="宋体" w:cs="楷体" w:hint="eastAsia"/>
          <w:spacing w:val="-4"/>
          <w:sz w:val="24"/>
          <w:szCs w:val="24"/>
        </w:rPr>
        <w:t>含</w:t>
      </w:r>
      <w:r w:rsidRPr="003E642C">
        <w:rPr>
          <w:rFonts w:ascii="宋体" w:hAnsi="宋体" w:cs="楷体"/>
          <w:spacing w:val="-4"/>
          <w:sz w:val="24"/>
          <w:szCs w:val="24"/>
        </w:rPr>
        <w:t>供应商在对我司提供产品或服务持续过程中所产生的数据应纳入保密范围)</w:t>
      </w:r>
      <w:r w:rsidR="00E56229" w:rsidRPr="003E642C">
        <w:rPr>
          <w:rFonts w:ascii="宋体" w:hAnsi="宋体" w:cs="楷体" w:hint="eastAsia"/>
          <w:spacing w:val="-4"/>
          <w:sz w:val="24"/>
          <w:szCs w:val="24"/>
        </w:rPr>
        <w:t>。</w:t>
      </w:r>
    </w:p>
    <w:p w14:paraId="70AAB4E5" w14:textId="77777777" w:rsidR="004454BE" w:rsidRDefault="00866FDD">
      <w:pPr>
        <w:pStyle w:val="af3"/>
        <w:numPr>
          <w:ilvl w:val="0"/>
          <w:numId w:val="5"/>
        </w:numPr>
        <w:tabs>
          <w:tab w:val="left" w:pos="1418"/>
        </w:tabs>
        <w:spacing w:before="33" w:line="360" w:lineRule="auto"/>
        <w:ind w:left="1134" w:right="-29" w:hanging="708"/>
        <w:jc w:val="both"/>
        <w:rPr>
          <w:rFonts w:ascii="宋体" w:hAnsi="宋体" w:cs="楷体" w:hint="eastAsia"/>
          <w:sz w:val="24"/>
          <w:szCs w:val="24"/>
        </w:rPr>
      </w:pPr>
      <w:r>
        <w:rPr>
          <w:rFonts w:ascii="宋体" w:hAnsi="宋体" w:cs="楷体"/>
          <w:spacing w:val="2"/>
          <w:sz w:val="24"/>
          <w:szCs w:val="24"/>
        </w:rPr>
        <w:t>其他</w:t>
      </w:r>
      <w:r>
        <w:rPr>
          <w:rFonts w:ascii="宋体" w:hAnsi="宋体" w:cs="楷体" w:hint="eastAsia"/>
          <w:spacing w:val="2"/>
          <w:sz w:val="24"/>
          <w:szCs w:val="24"/>
        </w:rPr>
        <w:t>京港</w:t>
      </w:r>
      <w:r>
        <w:rPr>
          <w:rFonts w:ascii="宋体" w:hAnsi="宋体" w:cs="楷体"/>
          <w:spacing w:val="2"/>
          <w:sz w:val="24"/>
          <w:szCs w:val="24"/>
        </w:rPr>
        <w:t>未对外公开的有关设计、工艺、营运、计划</w:t>
      </w:r>
      <w:r>
        <w:rPr>
          <w:rFonts w:ascii="宋体" w:hAnsi="宋体" w:cs="楷体"/>
          <w:spacing w:val="1"/>
          <w:sz w:val="24"/>
          <w:szCs w:val="24"/>
        </w:rPr>
        <w:t>、仓储数据、标准、开发、生产、经营、质</w:t>
      </w:r>
      <w:r>
        <w:rPr>
          <w:rFonts w:ascii="宋体" w:hAnsi="宋体" w:cs="楷体"/>
          <w:spacing w:val="-1"/>
          <w:sz w:val="24"/>
          <w:szCs w:val="24"/>
        </w:rPr>
        <w:t>量管理控制和策划的资料和数据等信息以及对供应商的</w:t>
      </w:r>
      <w:r>
        <w:rPr>
          <w:rFonts w:ascii="宋体" w:hAnsi="宋体" w:cs="楷体"/>
          <w:spacing w:val="-2"/>
          <w:sz w:val="24"/>
          <w:szCs w:val="24"/>
        </w:rPr>
        <w:t>管理文件。</w:t>
      </w:r>
    </w:p>
    <w:p w14:paraId="70AAB4E6" w14:textId="77777777" w:rsidR="004454BE" w:rsidRDefault="00866FDD">
      <w:pPr>
        <w:pStyle w:val="af3"/>
        <w:numPr>
          <w:ilvl w:val="1"/>
          <w:numId w:val="4"/>
        </w:numPr>
        <w:tabs>
          <w:tab w:val="left" w:pos="9498"/>
          <w:tab w:val="left" w:pos="9639"/>
        </w:tabs>
        <w:spacing w:before="73" w:line="360" w:lineRule="auto"/>
        <w:ind w:left="567" w:right="-28" w:hanging="567"/>
        <w:jc w:val="both"/>
        <w:rPr>
          <w:rFonts w:ascii="宋体" w:hAnsi="宋体" w:cs="楷体" w:hint="eastAsia"/>
          <w:spacing w:val="2"/>
          <w:sz w:val="24"/>
          <w:szCs w:val="24"/>
        </w:rPr>
      </w:pPr>
      <w:r>
        <w:rPr>
          <w:rFonts w:ascii="宋体" w:hAnsi="宋体" w:cs="楷体" w:hint="eastAsia"/>
          <w:spacing w:val="2"/>
          <w:sz w:val="24"/>
          <w:szCs w:val="24"/>
        </w:rPr>
        <w:t>京港</w:t>
      </w:r>
      <w:r>
        <w:rPr>
          <w:rFonts w:ascii="宋体" w:hAnsi="宋体" w:cs="楷体"/>
          <w:spacing w:val="2"/>
          <w:sz w:val="24"/>
          <w:szCs w:val="24"/>
        </w:rPr>
        <w:t>向我方披露商业秘密可以通过数据、文字及记载这些内容的文件、光盘、软件、图书等有形媒介体现，也可通过口头、录音等视听形式体现，或者是通过参观</w:t>
      </w:r>
      <w:r>
        <w:rPr>
          <w:rFonts w:ascii="宋体" w:hAnsi="宋体" w:cs="楷体" w:hint="eastAsia"/>
          <w:spacing w:val="2"/>
          <w:sz w:val="24"/>
          <w:szCs w:val="24"/>
        </w:rPr>
        <w:t>京港（</w:t>
      </w:r>
      <w:r>
        <w:rPr>
          <w:rFonts w:ascii="宋体" w:hAnsi="宋体" w:cs="楷体"/>
          <w:spacing w:val="2"/>
          <w:sz w:val="24"/>
          <w:szCs w:val="24"/>
        </w:rPr>
        <w:t>包括</w:t>
      </w:r>
      <w:r>
        <w:rPr>
          <w:rFonts w:ascii="宋体" w:hAnsi="宋体" w:cs="楷体" w:hint="eastAsia"/>
          <w:spacing w:val="2"/>
          <w:sz w:val="24"/>
          <w:szCs w:val="24"/>
        </w:rPr>
        <w:t>京港</w:t>
      </w:r>
      <w:r>
        <w:rPr>
          <w:rFonts w:ascii="宋体" w:hAnsi="宋体" w:cs="楷体"/>
          <w:spacing w:val="2"/>
          <w:sz w:val="24"/>
          <w:szCs w:val="24"/>
        </w:rPr>
        <w:t>关联公司</w:t>
      </w:r>
      <w:r>
        <w:rPr>
          <w:rFonts w:ascii="宋体" w:hAnsi="宋体" w:cs="楷体" w:hint="eastAsia"/>
          <w:spacing w:val="2"/>
          <w:sz w:val="24"/>
          <w:szCs w:val="24"/>
        </w:rPr>
        <w:t>）</w:t>
      </w:r>
      <w:r>
        <w:rPr>
          <w:rFonts w:ascii="宋体" w:hAnsi="宋体" w:cs="楷体"/>
          <w:spacing w:val="2"/>
          <w:sz w:val="24"/>
          <w:szCs w:val="24"/>
        </w:rPr>
        <w:t>开发的设备、运营程序而眼见的。我方一旦接触商业秘密，应立即采取保密措施。除非</w:t>
      </w:r>
      <w:r>
        <w:rPr>
          <w:rFonts w:ascii="宋体" w:hAnsi="宋体" w:cs="楷体" w:hint="eastAsia"/>
          <w:spacing w:val="2"/>
          <w:sz w:val="24"/>
          <w:szCs w:val="24"/>
        </w:rPr>
        <w:t>京港</w:t>
      </w:r>
      <w:r>
        <w:rPr>
          <w:rFonts w:ascii="宋体" w:hAnsi="宋体" w:cs="楷体"/>
          <w:spacing w:val="2"/>
          <w:sz w:val="24"/>
          <w:szCs w:val="24"/>
        </w:rPr>
        <w:t>书面同意解禁该秘密，</w:t>
      </w:r>
      <w:r>
        <w:rPr>
          <w:rFonts w:ascii="宋体" w:hAnsi="宋体" w:cs="楷体" w:hint="eastAsia"/>
          <w:spacing w:val="2"/>
          <w:sz w:val="24"/>
          <w:szCs w:val="24"/>
        </w:rPr>
        <w:t>京港</w:t>
      </w:r>
      <w:r>
        <w:rPr>
          <w:rFonts w:ascii="宋体" w:hAnsi="宋体" w:cs="楷体"/>
          <w:spacing w:val="2"/>
          <w:sz w:val="24"/>
          <w:szCs w:val="24"/>
        </w:rPr>
        <w:t>商业秘密的保密期限为永久。</w:t>
      </w:r>
    </w:p>
    <w:p w14:paraId="70AAB4E7" w14:textId="77777777" w:rsidR="004454BE" w:rsidRDefault="00866FDD">
      <w:pPr>
        <w:pStyle w:val="af3"/>
        <w:numPr>
          <w:ilvl w:val="1"/>
          <w:numId w:val="4"/>
        </w:numPr>
        <w:tabs>
          <w:tab w:val="left" w:pos="9498"/>
          <w:tab w:val="left" w:pos="9639"/>
        </w:tabs>
        <w:spacing w:before="73" w:line="360" w:lineRule="auto"/>
        <w:ind w:left="567" w:right="-28" w:hanging="567"/>
        <w:jc w:val="both"/>
        <w:rPr>
          <w:rFonts w:ascii="宋体" w:hAnsi="宋体" w:cs="楷体" w:hint="eastAsia"/>
          <w:spacing w:val="2"/>
          <w:sz w:val="24"/>
          <w:szCs w:val="24"/>
        </w:rPr>
      </w:pPr>
      <w:r>
        <w:rPr>
          <w:rFonts w:ascii="宋体" w:hAnsi="宋体" w:cs="楷体"/>
          <w:spacing w:val="2"/>
          <w:sz w:val="24"/>
          <w:szCs w:val="24"/>
        </w:rPr>
        <w:t>对于上述提及的商业秘密，不能仅因为公开发表的文章或资讯中包含其内容，就认为是可对外公开的特殊情况。</w:t>
      </w:r>
    </w:p>
    <w:p w14:paraId="70AAB4E8" w14:textId="77777777" w:rsidR="004454BE" w:rsidRDefault="00866FDD">
      <w:pPr>
        <w:pStyle w:val="af3"/>
        <w:numPr>
          <w:ilvl w:val="1"/>
          <w:numId w:val="4"/>
        </w:numPr>
        <w:tabs>
          <w:tab w:val="left" w:pos="9498"/>
          <w:tab w:val="left" w:pos="9639"/>
        </w:tabs>
        <w:spacing w:before="73" w:line="360" w:lineRule="auto"/>
        <w:ind w:left="567" w:right="-28" w:hanging="567"/>
        <w:jc w:val="both"/>
        <w:rPr>
          <w:rFonts w:ascii="宋体" w:hAnsi="宋体" w:cs="楷体" w:hint="eastAsia"/>
          <w:spacing w:val="2"/>
          <w:sz w:val="24"/>
          <w:szCs w:val="24"/>
        </w:rPr>
      </w:pPr>
      <w:r>
        <w:rPr>
          <w:rFonts w:ascii="宋体" w:hAnsi="宋体" w:cs="楷体"/>
          <w:spacing w:val="2"/>
          <w:sz w:val="24"/>
          <w:szCs w:val="24"/>
        </w:rPr>
        <w:t>以下资料不属于本承诺所指的商业秘密：</w:t>
      </w:r>
    </w:p>
    <w:p w14:paraId="70AAB4E9" w14:textId="77777777" w:rsidR="004454BE" w:rsidRDefault="00866FDD">
      <w:pPr>
        <w:pStyle w:val="af3"/>
        <w:numPr>
          <w:ilvl w:val="0"/>
          <w:numId w:val="6"/>
        </w:numPr>
        <w:tabs>
          <w:tab w:val="left" w:pos="1276"/>
        </w:tabs>
        <w:spacing w:before="33" w:line="360" w:lineRule="auto"/>
        <w:ind w:left="1134" w:right="-29" w:hanging="708"/>
        <w:jc w:val="both"/>
        <w:rPr>
          <w:rFonts w:ascii="宋体" w:hAnsi="宋体" w:cs="楷体" w:hint="eastAsia"/>
          <w:spacing w:val="2"/>
          <w:sz w:val="24"/>
          <w:szCs w:val="24"/>
        </w:rPr>
      </w:pPr>
      <w:r>
        <w:rPr>
          <w:rFonts w:ascii="宋体" w:hAnsi="宋体" w:cs="楷体"/>
          <w:spacing w:val="2"/>
          <w:sz w:val="24"/>
          <w:szCs w:val="24"/>
        </w:rPr>
        <w:lastRenderedPageBreak/>
        <w:t>我方从</w:t>
      </w:r>
      <w:r>
        <w:rPr>
          <w:rFonts w:ascii="宋体" w:hAnsi="宋体" w:cs="楷体" w:hint="eastAsia"/>
          <w:spacing w:val="2"/>
          <w:sz w:val="24"/>
          <w:szCs w:val="24"/>
        </w:rPr>
        <w:t>京港</w:t>
      </w:r>
      <w:r>
        <w:rPr>
          <w:rFonts w:ascii="宋体" w:hAnsi="宋体" w:cs="楷体"/>
          <w:spacing w:val="2"/>
          <w:sz w:val="24"/>
          <w:szCs w:val="24"/>
        </w:rPr>
        <w:t>获悉之前已持有的我方无需承担保密义务的</w:t>
      </w:r>
      <w:r>
        <w:rPr>
          <w:rFonts w:ascii="宋体" w:hAnsi="宋体" w:cs="楷体" w:hint="eastAsia"/>
          <w:spacing w:val="2"/>
          <w:sz w:val="24"/>
          <w:szCs w:val="24"/>
        </w:rPr>
        <w:t>京港</w:t>
      </w:r>
      <w:r>
        <w:rPr>
          <w:rFonts w:ascii="宋体" w:hAnsi="宋体" w:cs="楷体"/>
          <w:spacing w:val="2"/>
          <w:sz w:val="24"/>
          <w:szCs w:val="24"/>
        </w:rPr>
        <w:t>有关资料</w:t>
      </w:r>
      <w:r>
        <w:rPr>
          <w:rFonts w:ascii="宋体" w:hAnsi="宋体" w:cs="楷体" w:hint="eastAsia"/>
          <w:spacing w:val="2"/>
          <w:sz w:val="24"/>
          <w:szCs w:val="24"/>
        </w:rPr>
        <w:t>（</w:t>
      </w:r>
      <w:r>
        <w:rPr>
          <w:rFonts w:ascii="宋体" w:hAnsi="宋体" w:cs="楷体"/>
          <w:spacing w:val="2"/>
          <w:sz w:val="24"/>
          <w:szCs w:val="24"/>
        </w:rPr>
        <w:t>但通过其它违约或侵权行为而获得的资料除外</w:t>
      </w:r>
      <w:r>
        <w:rPr>
          <w:rFonts w:ascii="宋体" w:hAnsi="宋体" w:cs="楷体" w:hint="eastAsia"/>
          <w:spacing w:val="2"/>
          <w:sz w:val="24"/>
          <w:szCs w:val="24"/>
        </w:rPr>
        <w:t>）；</w:t>
      </w:r>
    </w:p>
    <w:p w14:paraId="70AAB4EA" w14:textId="77777777" w:rsidR="004454BE" w:rsidRDefault="00866FDD">
      <w:pPr>
        <w:pStyle w:val="af3"/>
        <w:numPr>
          <w:ilvl w:val="0"/>
          <w:numId w:val="6"/>
        </w:numPr>
        <w:tabs>
          <w:tab w:val="left" w:pos="1276"/>
        </w:tabs>
        <w:spacing w:before="33" w:line="360" w:lineRule="auto"/>
        <w:ind w:left="1134" w:right="-29" w:hanging="708"/>
        <w:jc w:val="both"/>
        <w:rPr>
          <w:rFonts w:ascii="宋体" w:hAnsi="宋体" w:cs="楷体" w:hint="eastAsia"/>
          <w:spacing w:val="2"/>
          <w:sz w:val="24"/>
          <w:szCs w:val="24"/>
        </w:rPr>
      </w:pPr>
      <w:r>
        <w:rPr>
          <w:rFonts w:ascii="宋体" w:hAnsi="宋体" w:cs="楷体"/>
          <w:spacing w:val="2"/>
          <w:sz w:val="24"/>
          <w:szCs w:val="24"/>
        </w:rPr>
        <w:t>已经公开或已成为常识性的资料，且该等公开并非因违反本承诺所致。</w:t>
      </w:r>
    </w:p>
    <w:p w14:paraId="70AAB4EB" w14:textId="77777777" w:rsidR="004454BE" w:rsidRDefault="004454BE">
      <w:pPr>
        <w:tabs>
          <w:tab w:val="left" w:pos="9639"/>
        </w:tabs>
        <w:spacing w:line="360" w:lineRule="auto"/>
        <w:rPr>
          <w:rFonts w:ascii="宋体" w:hAnsi="宋体" w:hint="eastAsia"/>
          <w:sz w:val="24"/>
          <w:szCs w:val="24"/>
        </w:rPr>
      </w:pPr>
    </w:p>
    <w:p w14:paraId="70AAB4EC" w14:textId="0B2D26AD" w:rsidR="004454BE" w:rsidRDefault="00866FDD">
      <w:pPr>
        <w:pStyle w:val="af3"/>
        <w:numPr>
          <w:ilvl w:val="0"/>
          <w:numId w:val="4"/>
        </w:numPr>
        <w:tabs>
          <w:tab w:val="left" w:pos="9356"/>
          <w:tab w:val="left" w:pos="9639"/>
        </w:tabs>
        <w:spacing w:before="68" w:line="360" w:lineRule="auto"/>
        <w:jc w:val="both"/>
        <w:rPr>
          <w:rFonts w:ascii="宋体" w:hAnsi="宋体" w:cs="楷体" w:hint="eastAsia"/>
          <w:spacing w:val="-11"/>
          <w:sz w:val="24"/>
          <w:szCs w:val="24"/>
        </w:rPr>
      </w:pPr>
      <w:r>
        <w:rPr>
          <w:rFonts w:ascii="宋体" w:hAnsi="宋体" w:cs="楷体"/>
          <w:spacing w:val="-11"/>
          <w:sz w:val="24"/>
          <w:szCs w:val="24"/>
        </w:rPr>
        <w:t>我方承诺将严格保密，维护</w:t>
      </w:r>
      <w:r>
        <w:rPr>
          <w:rFonts w:ascii="宋体" w:hAnsi="宋体" w:cs="楷体" w:hint="eastAsia"/>
          <w:spacing w:val="-11"/>
          <w:sz w:val="24"/>
          <w:szCs w:val="24"/>
        </w:rPr>
        <w:t>京港（</w:t>
      </w:r>
      <w:r>
        <w:rPr>
          <w:rFonts w:ascii="宋体" w:hAnsi="宋体" w:cs="楷体"/>
          <w:spacing w:val="-11"/>
          <w:sz w:val="24"/>
          <w:szCs w:val="24"/>
        </w:rPr>
        <w:t>包括</w:t>
      </w:r>
      <w:r>
        <w:rPr>
          <w:rFonts w:ascii="宋体" w:hAnsi="宋体" w:cs="楷体" w:hint="eastAsia"/>
          <w:spacing w:val="-11"/>
          <w:sz w:val="24"/>
          <w:szCs w:val="24"/>
        </w:rPr>
        <w:t>京港</w:t>
      </w:r>
      <w:r>
        <w:rPr>
          <w:rFonts w:ascii="宋体" w:hAnsi="宋体" w:cs="楷体"/>
          <w:spacing w:val="-11"/>
          <w:sz w:val="24"/>
          <w:szCs w:val="24"/>
        </w:rPr>
        <w:t>关联公司</w:t>
      </w:r>
      <w:r>
        <w:rPr>
          <w:rFonts w:ascii="宋体" w:hAnsi="宋体" w:cs="楷体" w:hint="eastAsia"/>
          <w:spacing w:val="-11"/>
          <w:sz w:val="24"/>
          <w:szCs w:val="24"/>
        </w:rPr>
        <w:t>）</w:t>
      </w:r>
      <w:r>
        <w:rPr>
          <w:rFonts w:ascii="宋体" w:hAnsi="宋体" w:cs="楷体"/>
          <w:spacing w:val="-11"/>
          <w:sz w:val="24"/>
          <w:szCs w:val="24"/>
        </w:rPr>
        <w:t>的利益。在未获得</w:t>
      </w:r>
      <w:r>
        <w:rPr>
          <w:rFonts w:ascii="宋体" w:hAnsi="宋体" w:cs="楷体" w:hint="eastAsia"/>
          <w:spacing w:val="-11"/>
          <w:sz w:val="24"/>
          <w:szCs w:val="24"/>
        </w:rPr>
        <w:t>京港</w:t>
      </w:r>
      <w:r>
        <w:rPr>
          <w:rFonts w:ascii="宋体" w:hAnsi="宋体" w:cs="楷体"/>
          <w:spacing w:val="-11"/>
          <w:sz w:val="24"/>
          <w:szCs w:val="24"/>
        </w:rPr>
        <w:t>同意前，我方不得复印或以其他形式复制任何商业秘密，或者从任何由</w:t>
      </w:r>
      <w:r>
        <w:rPr>
          <w:rFonts w:ascii="宋体" w:hAnsi="宋体" w:cs="楷体" w:hint="eastAsia"/>
          <w:spacing w:val="-11"/>
          <w:sz w:val="24"/>
          <w:szCs w:val="24"/>
        </w:rPr>
        <w:t>京港</w:t>
      </w:r>
      <w:r>
        <w:rPr>
          <w:rFonts w:ascii="宋体" w:hAnsi="宋体" w:cs="楷体"/>
          <w:spacing w:val="-11"/>
          <w:sz w:val="24"/>
          <w:szCs w:val="24"/>
        </w:rPr>
        <w:t>设计的装置上窃取任何商业秘密。我方不以任何方式向第三方透露、不在任何场所使用商业秘密。我方承诺只有在履行</w:t>
      </w:r>
      <w:r>
        <w:rPr>
          <w:rFonts w:ascii="宋体" w:hAnsi="宋体" w:cs="楷体" w:hint="eastAsia"/>
          <w:spacing w:val="-11"/>
          <w:sz w:val="24"/>
          <w:szCs w:val="24"/>
        </w:rPr>
        <w:t>京港</w:t>
      </w:r>
      <w:r>
        <w:rPr>
          <w:rFonts w:ascii="宋体" w:hAnsi="宋体" w:cs="楷体"/>
          <w:spacing w:val="-11"/>
          <w:sz w:val="24"/>
          <w:szCs w:val="24"/>
        </w:rPr>
        <w:t>合约时才有权使用该等商业秘密，并只向为履行京港合约需要了解的员工披露相关商业秘密，并促使员工自接触</w:t>
      </w:r>
      <w:r>
        <w:rPr>
          <w:rFonts w:ascii="宋体" w:hAnsi="宋体" w:cs="楷体" w:hint="eastAsia"/>
          <w:spacing w:val="-11"/>
          <w:sz w:val="24"/>
          <w:szCs w:val="24"/>
        </w:rPr>
        <w:t>京港（</w:t>
      </w:r>
      <w:r>
        <w:rPr>
          <w:rFonts w:ascii="宋体" w:hAnsi="宋体" w:cs="楷体"/>
          <w:spacing w:val="-11"/>
          <w:sz w:val="24"/>
          <w:szCs w:val="24"/>
        </w:rPr>
        <w:t>包括京港关联公司</w:t>
      </w:r>
      <w:r>
        <w:rPr>
          <w:rFonts w:ascii="宋体" w:hAnsi="宋体" w:cs="楷体" w:hint="eastAsia"/>
          <w:spacing w:val="-11"/>
          <w:sz w:val="24"/>
          <w:szCs w:val="24"/>
        </w:rPr>
        <w:t>）</w:t>
      </w:r>
      <w:r>
        <w:rPr>
          <w:rFonts w:ascii="宋体" w:hAnsi="宋体" w:cs="楷体"/>
          <w:spacing w:val="-11"/>
          <w:sz w:val="24"/>
          <w:szCs w:val="24"/>
        </w:rPr>
        <w:t>的商业秘密之日起，即能清楚地了解并自觉遵守其应尽的保密责任。若我方员工因任何原因未能履行本承诺所述的保密责任，则视为违反了本承诺。</w:t>
      </w:r>
    </w:p>
    <w:p w14:paraId="70AAB4ED" w14:textId="77777777" w:rsidR="004454BE" w:rsidRDefault="004454BE">
      <w:pPr>
        <w:tabs>
          <w:tab w:val="left" w:pos="9639"/>
        </w:tabs>
        <w:spacing w:line="360" w:lineRule="auto"/>
        <w:rPr>
          <w:rFonts w:ascii="宋体" w:hAnsi="宋体" w:hint="eastAsia"/>
          <w:sz w:val="24"/>
          <w:szCs w:val="24"/>
        </w:rPr>
      </w:pPr>
    </w:p>
    <w:p w14:paraId="70AAB4EE" w14:textId="77777777" w:rsidR="004454BE" w:rsidRDefault="00866FDD">
      <w:pPr>
        <w:pStyle w:val="af3"/>
        <w:numPr>
          <w:ilvl w:val="0"/>
          <w:numId w:val="4"/>
        </w:numPr>
        <w:tabs>
          <w:tab w:val="left" w:pos="9356"/>
          <w:tab w:val="left" w:pos="9639"/>
        </w:tabs>
        <w:spacing w:before="68" w:line="360" w:lineRule="auto"/>
        <w:rPr>
          <w:rFonts w:ascii="宋体" w:hAnsi="宋体" w:cs="楷体" w:hint="eastAsia"/>
          <w:spacing w:val="-11"/>
          <w:sz w:val="24"/>
          <w:szCs w:val="24"/>
        </w:rPr>
      </w:pPr>
      <w:r>
        <w:rPr>
          <w:rFonts w:ascii="宋体" w:hAnsi="宋体" w:cs="楷体"/>
          <w:spacing w:val="-11"/>
          <w:sz w:val="24"/>
          <w:szCs w:val="24"/>
        </w:rPr>
        <w:t>当合同履行完毕、合同终止或经京港要求，我方应立即返还或根据京港书面要求销毁所有含有商业秘密或我方在接触商业秘密后而产生的资料，以及由我方持有的任何复制品。</w:t>
      </w:r>
    </w:p>
    <w:p w14:paraId="70AAB4EF" w14:textId="77777777" w:rsidR="004454BE" w:rsidRDefault="004454BE">
      <w:pPr>
        <w:spacing w:before="72" w:line="224" w:lineRule="auto"/>
        <w:ind w:left="4470"/>
        <w:rPr>
          <w:rFonts w:ascii="宋体" w:hAnsi="宋体" w:cs="楷体" w:hint="eastAsia"/>
          <w:spacing w:val="-19"/>
          <w:sz w:val="24"/>
          <w:szCs w:val="24"/>
        </w:rPr>
      </w:pPr>
    </w:p>
    <w:p w14:paraId="70AAB4F0" w14:textId="77777777" w:rsidR="004454BE" w:rsidRDefault="004454BE">
      <w:pPr>
        <w:spacing w:before="72" w:line="224" w:lineRule="auto"/>
        <w:ind w:left="4470"/>
        <w:rPr>
          <w:rFonts w:ascii="宋体" w:hAnsi="宋体" w:cs="楷体" w:hint="eastAsia"/>
          <w:spacing w:val="-19"/>
          <w:sz w:val="24"/>
          <w:szCs w:val="24"/>
        </w:rPr>
      </w:pPr>
    </w:p>
    <w:p w14:paraId="70AAB4F1" w14:textId="77777777" w:rsidR="004454BE" w:rsidRDefault="004454BE">
      <w:pPr>
        <w:spacing w:before="72" w:line="224" w:lineRule="auto"/>
        <w:ind w:left="4470"/>
        <w:rPr>
          <w:rFonts w:ascii="宋体" w:hAnsi="宋体" w:cs="楷体" w:hint="eastAsia"/>
          <w:spacing w:val="-19"/>
          <w:sz w:val="24"/>
          <w:szCs w:val="24"/>
        </w:rPr>
      </w:pPr>
    </w:p>
    <w:p w14:paraId="70AAB4F2" w14:textId="77777777" w:rsidR="004454BE" w:rsidRDefault="004454BE">
      <w:pPr>
        <w:spacing w:before="72" w:line="224" w:lineRule="auto"/>
        <w:ind w:left="4470"/>
        <w:rPr>
          <w:rFonts w:ascii="宋体" w:hAnsi="宋体" w:cs="楷体" w:hint="eastAsia"/>
          <w:spacing w:val="-19"/>
          <w:sz w:val="24"/>
          <w:szCs w:val="24"/>
        </w:rPr>
      </w:pPr>
    </w:p>
    <w:p w14:paraId="70AAB4F3" w14:textId="77777777" w:rsidR="004454BE" w:rsidRDefault="004454BE">
      <w:pPr>
        <w:spacing w:before="72" w:line="224" w:lineRule="auto"/>
        <w:ind w:left="4470"/>
        <w:rPr>
          <w:rFonts w:ascii="宋体" w:hAnsi="宋体" w:cs="楷体" w:hint="eastAsia"/>
          <w:spacing w:val="-19"/>
          <w:sz w:val="24"/>
          <w:szCs w:val="24"/>
        </w:rPr>
      </w:pPr>
    </w:p>
    <w:p w14:paraId="70AAB4F4" w14:textId="77777777" w:rsidR="004454BE" w:rsidRDefault="00866FDD">
      <w:pPr>
        <w:spacing w:before="72" w:line="224" w:lineRule="auto"/>
        <w:ind w:left="4470"/>
        <w:rPr>
          <w:rFonts w:ascii="宋体" w:hAnsi="宋体" w:cs="楷体" w:hint="eastAsia"/>
          <w:spacing w:val="-19"/>
          <w:sz w:val="24"/>
          <w:szCs w:val="24"/>
        </w:rPr>
      </w:pPr>
      <w:r>
        <w:rPr>
          <w:rFonts w:ascii="宋体" w:hAnsi="宋体" w:cs="楷体"/>
          <w:spacing w:val="-19"/>
          <w:sz w:val="24"/>
          <w:szCs w:val="24"/>
        </w:rPr>
        <w:t>供应商</w:t>
      </w:r>
      <w:r>
        <w:rPr>
          <w:rFonts w:ascii="宋体" w:hAnsi="宋体" w:cs="楷体" w:hint="eastAsia"/>
          <w:spacing w:val="-19"/>
          <w:sz w:val="24"/>
          <w:szCs w:val="24"/>
        </w:rPr>
        <w:t>（</w:t>
      </w:r>
      <w:r>
        <w:rPr>
          <w:rFonts w:ascii="宋体" w:hAnsi="宋体" w:cs="楷体"/>
          <w:spacing w:val="-19"/>
          <w:sz w:val="24"/>
          <w:szCs w:val="24"/>
        </w:rPr>
        <w:t>盖章</w:t>
      </w:r>
      <w:r>
        <w:rPr>
          <w:rFonts w:ascii="宋体" w:hAnsi="宋体" w:cs="楷体" w:hint="eastAsia"/>
          <w:spacing w:val="-19"/>
          <w:sz w:val="24"/>
          <w:szCs w:val="24"/>
        </w:rPr>
        <w:t>）：</w:t>
      </w:r>
    </w:p>
    <w:p w14:paraId="70AAB4F5" w14:textId="77777777" w:rsidR="004454BE" w:rsidRDefault="004454BE">
      <w:pPr>
        <w:spacing w:before="72" w:line="224" w:lineRule="auto"/>
        <w:rPr>
          <w:rFonts w:ascii="宋体" w:hAnsi="宋体" w:cs="楷体" w:hint="eastAsia"/>
          <w:spacing w:val="-19"/>
          <w:sz w:val="24"/>
          <w:szCs w:val="24"/>
        </w:rPr>
      </w:pPr>
    </w:p>
    <w:p w14:paraId="70AAB4F6" w14:textId="77777777" w:rsidR="004454BE" w:rsidRDefault="00866FDD">
      <w:pPr>
        <w:spacing w:before="72" w:line="224" w:lineRule="auto"/>
        <w:ind w:left="4470"/>
        <w:rPr>
          <w:rFonts w:ascii="宋体" w:hAnsi="宋体" w:cs="楷体" w:hint="eastAsia"/>
          <w:spacing w:val="-19"/>
          <w:sz w:val="24"/>
          <w:szCs w:val="24"/>
        </w:rPr>
      </w:pPr>
      <w:r>
        <w:rPr>
          <w:rFonts w:ascii="宋体" w:hAnsi="宋体" w:cs="楷体"/>
          <w:spacing w:val="-19"/>
          <w:sz w:val="24"/>
          <w:szCs w:val="24"/>
        </w:rPr>
        <w:t>法定代表人或授权代表：</w:t>
      </w:r>
    </w:p>
    <w:p w14:paraId="70AAB4F9" w14:textId="77777777" w:rsidR="004454BE" w:rsidRDefault="004454BE" w:rsidP="004F1FF0">
      <w:pPr>
        <w:spacing w:before="72" w:line="224" w:lineRule="auto"/>
        <w:rPr>
          <w:rFonts w:ascii="宋体" w:hAnsi="宋体" w:cs="楷体" w:hint="eastAsia"/>
          <w:spacing w:val="-19"/>
          <w:sz w:val="24"/>
          <w:szCs w:val="24"/>
        </w:rPr>
      </w:pPr>
    </w:p>
    <w:p w14:paraId="70AAB4FA" w14:textId="1E2D3D90" w:rsidR="004454BE" w:rsidRDefault="004454BE" w:rsidP="004F1FF0">
      <w:pPr>
        <w:spacing w:before="72" w:line="224" w:lineRule="auto"/>
        <w:rPr>
          <w:rFonts w:ascii="宋体" w:hAnsi="宋体" w:cs="楷体" w:hint="eastAsia"/>
          <w:spacing w:val="-19"/>
          <w:sz w:val="24"/>
          <w:szCs w:val="24"/>
        </w:rPr>
      </w:pPr>
    </w:p>
    <w:p w14:paraId="70AAB4FB" w14:textId="77777777" w:rsidR="004454BE" w:rsidRDefault="004454BE">
      <w:pPr>
        <w:spacing w:before="72" w:line="224" w:lineRule="auto"/>
        <w:rPr>
          <w:rFonts w:ascii="宋体" w:hAnsi="宋体" w:cs="楷体" w:hint="eastAsia"/>
          <w:spacing w:val="-19"/>
          <w:sz w:val="24"/>
          <w:szCs w:val="24"/>
        </w:rPr>
      </w:pPr>
    </w:p>
    <w:p w14:paraId="70AAB4FC" w14:textId="77777777" w:rsidR="004454BE" w:rsidRDefault="00866FDD">
      <w:pPr>
        <w:spacing w:before="72" w:line="224" w:lineRule="auto"/>
        <w:ind w:left="4470"/>
        <w:rPr>
          <w:rFonts w:ascii="宋体" w:hAnsi="宋体" w:cs="楷体" w:hint="eastAsia"/>
          <w:spacing w:val="-19"/>
          <w:sz w:val="24"/>
          <w:szCs w:val="24"/>
        </w:rPr>
      </w:pPr>
      <w:r>
        <w:rPr>
          <w:rFonts w:ascii="宋体" w:hAnsi="宋体" w:cs="楷体"/>
          <w:spacing w:val="-19"/>
          <w:sz w:val="24"/>
          <w:szCs w:val="24"/>
        </w:rPr>
        <w:t>日期：</w:t>
      </w:r>
      <w:r>
        <w:rPr>
          <w:rFonts w:ascii="宋体" w:hAnsi="宋体" w:cs="楷体" w:hint="eastAsia"/>
          <w:spacing w:val="-19"/>
          <w:sz w:val="24"/>
          <w:szCs w:val="24"/>
          <w:u w:val="single"/>
        </w:rPr>
        <w:t xml:space="preserve">       </w:t>
      </w:r>
      <w:r>
        <w:rPr>
          <w:rFonts w:ascii="宋体" w:hAnsi="宋体" w:cs="楷体"/>
          <w:spacing w:val="-19"/>
          <w:sz w:val="24"/>
          <w:szCs w:val="24"/>
        </w:rPr>
        <w:t>年</w:t>
      </w:r>
      <w:r>
        <w:rPr>
          <w:rFonts w:ascii="宋体" w:hAnsi="宋体" w:cs="楷体" w:hint="eastAsia"/>
          <w:spacing w:val="-19"/>
          <w:sz w:val="24"/>
          <w:szCs w:val="24"/>
          <w:u w:val="single"/>
        </w:rPr>
        <w:t xml:space="preserve">    </w:t>
      </w:r>
      <w:r>
        <w:rPr>
          <w:rFonts w:ascii="宋体" w:hAnsi="宋体" w:cs="楷体"/>
          <w:spacing w:val="-19"/>
          <w:sz w:val="24"/>
          <w:szCs w:val="24"/>
        </w:rPr>
        <w:t>月</w:t>
      </w:r>
      <w:r>
        <w:rPr>
          <w:rFonts w:ascii="宋体" w:hAnsi="宋体" w:cs="楷体" w:hint="eastAsia"/>
          <w:spacing w:val="-19"/>
          <w:sz w:val="24"/>
          <w:szCs w:val="24"/>
          <w:u w:val="single"/>
        </w:rPr>
        <w:t xml:space="preserve">    </w:t>
      </w:r>
      <w:r>
        <w:rPr>
          <w:rFonts w:ascii="宋体" w:hAnsi="宋体" w:cs="楷体"/>
          <w:spacing w:val="-19"/>
          <w:sz w:val="24"/>
          <w:szCs w:val="24"/>
        </w:rPr>
        <w:t>日</w:t>
      </w:r>
    </w:p>
    <w:p w14:paraId="70AAB4FD" w14:textId="77777777" w:rsidR="004454BE" w:rsidRDefault="004454BE">
      <w:pPr>
        <w:spacing w:line="299" w:lineRule="auto"/>
        <w:rPr>
          <w:rFonts w:ascii="宋体" w:hAnsi="宋体" w:cs="楷体" w:hint="eastAsia"/>
          <w:b/>
          <w:bCs/>
          <w:spacing w:val="-4"/>
          <w:sz w:val="28"/>
          <w:szCs w:val="28"/>
        </w:rPr>
      </w:pPr>
    </w:p>
    <w:p w14:paraId="70AAB4FE" w14:textId="77777777" w:rsidR="004454BE" w:rsidRDefault="004454BE"/>
    <w:sectPr w:rsidR="004454BE">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B68E5" w14:textId="77777777" w:rsidR="00C960E5" w:rsidRDefault="00C960E5">
      <w:r>
        <w:separator/>
      </w:r>
    </w:p>
  </w:endnote>
  <w:endnote w:type="continuationSeparator" w:id="0">
    <w:p w14:paraId="12DE9D8B" w14:textId="77777777" w:rsidR="00C960E5" w:rsidRDefault="00C9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E5BA" w14:textId="77777777" w:rsidR="006B76EC" w:rsidRDefault="006B76E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AB506" w14:textId="7E61E5F4" w:rsidR="004454BE" w:rsidRPr="006B76EC" w:rsidRDefault="00866FDD">
    <w:pPr>
      <w:pStyle w:val="afa"/>
      <w:rPr>
        <w:rFonts w:ascii="Arial" w:hAnsi="Arial" w:cs="Arial"/>
      </w:rPr>
    </w:pPr>
    <w:r w:rsidRPr="006B76EC">
      <w:rPr>
        <w:rFonts w:ascii="Arial" w:hAnsi="Arial" w:cs="Arial"/>
        <w:sz w:val="21"/>
        <w:szCs w:val="21"/>
      </w:rPr>
      <w:t>L1-P-PU-002-FM4</w:t>
    </w:r>
    <w:r w:rsidR="00016B88" w:rsidRPr="006B76EC">
      <w:rPr>
        <w:rFonts w:ascii="Arial" w:hAnsi="Arial" w:cs="Arial"/>
        <w:sz w:val="21"/>
        <w:szCs w:val="21"/>
      </w:rPr>
      <w:t xml:space="preserve">               </w:t>
    </w:r>
    <w:r w:rsidR="006B76EC">
      <w:rPr>
        <w:rFonts w:ascii="Arial" w:hAnsi="Arial" w:cs="Arial" w:hint="eastAsia"/>
        <w:sz w:val="21"/>
        <w:szCs w:val="21"/>
      </w:rPr>
      <w:t xml:space="preserve">                           </w:t>
    </w:r>
    <w:r w:rsidR="00016B88" w:rsidRPr="006B76EC">
      <w:rPr>
        <w:rFonts w:ascii="Arial" w:hAnsi="Arial" w:cs="Arial"/>
        <w:sz w:val="21"/>
        <w:szCs w:val="21"/>
      </w:rPr>
      <w:t xml:space="preserve">          </w:t>
    </w:r>
    <w:r w:rsidRPr="006B76EC">
      <w:rPr>
        <w:rFonts w:ascii="Arial" w:hAnsi="Arial" w:cs="Arial"/>
        <w:sz w:val="21"/>
        <w:szCs w:val="21"/>
      </w:rPr>
      <w:t>第</w:t>
    </w:r>
    <w:r w:rsidRPr="006B76EC">
      <w:rPr>
        <w:rFonts w:ascii="Arial" w:hAnsi="Arial" w:cs="Arial"/>
        <w:sz w:val="21"/>
        <w:szCs w:val="21"/>
      </w:rPr>
      <w:fldChar w:fldCharType="begin"/>
    </w:r>
    <w:r w:rsidRPr="006B76EC">
      <w:rPr>
        <w:rFonts w:ascii="Arial" w:hAnsi="Arial" w:cs="Arial"/>
        <w:sz w:val="21"/>
        <w:szCs w:val="21"/>
      </w:rPr>
      <w:instrText>PAGE  \* Arabic  \* MERGEFORMAT</w:instrText>
    </w:r>
    <w:r w:rsidRPr="006B76EC">
      <w:rPr>
        <w:rFonts w:ascii="Arial" w:hAnsi="Arial" w:cs="Arial"/>
        <w:sz w:val="21"/>
        <w:szCs w:val="21"/>
      </w:rPr>
      <w:fldChar w:fldCharType="separate"/>
    </w:r>
    <w:r w:rsidRPr="006B76EC">
      <w:rPr>
        <w:rFonts w:ascii="Arial" w:hAnsi="Arial" w:cs="Arial"/>
        <w:sz w:val="21"/>
        <w:szCs w:val="21"/>
        <w:lang w:val="zh-CN"/>
      </w:rPr>
      <w:t>1</w:t>
    </w:r>
    <w:r w:rsidRPr="006B76EC">
      <w:rPr>
        <w:rFonts w:ascii="Arial" w:hAnsi="Arial" w:cs="Arial"/>
        <w:sz w:val="21"/>
        <w:szCs w:val="21"/>
      </w:rPr>
      <w:fldChar w:fldCharType="end"/>
    </w:r>
    <w:r w:rsidRPr="006B76EC">
      <w:rPr>
        <w:rFonts w:ascii="Arial" w:hAnsi="Arial" w:cs="Arial"/>
        <w:sz w:val="21"/>
        <w:szCs w:val="21"/>
      </w:rPr>
      <w:t>页</w:t>
    </w:r>
    <w:r w:rsidRPr="006B76EC">
      <w:rPr>
        <w:rFonts w:ascii="Arial" w:hAnsi="Arial" w:cs="Arial"/>
        <w:sz w:val="21"/>
        <w:szCs w:val="21"/>
        <w:lang w:val="zh-CN"/>
      </w:rPr>
      <w:t>/</w:t>
    </w:r>
    <w:r w:rsidRPr="006B76EC">
      <w:rPr>
        <w:rFonts w:ascii="Arial" w:hAnsi="Arial" w:cs="Arial"/>
        <w:sz w:val="21"/>
        <w:szCs w:val="21"/>
        <w:lang w:val="zh-CN"/>
      </w:rPr>
      <w:t>共</w:t>
    </w:r>
    <w:r w:rsidRPr="006B76EC">
      <w:rPr>
        <w:rFonts w:ascii="Arial" w:hAnsi="Arial" w:cs="Arial"/>
        <w:sz w:val="21"/>
        <w:szCs w:val="21"/>
      </w:rPr>
      <w:fldChar w:fldCharType="begin"/>
    </w:r>
    <w:r w:rsidRPr="006B76EC">
      <w:rPr>
        <w:rFonts w:ascii="Arial" w:hAnsi="Arial" w:cs="Arial"/>
        <w:sz w:val="21"/>
        <w:szCs w:val="21"/>
      </w:rPr>
      <w:instrText>NUMPAGES  \* Arabic  \* MERGEFORMAT</w:instrText>
    </w:r>
    <w:r w:rsidRPr="006B76EC">
      <w:rPr>
        <w:rFonts w:ascii="Arial" w:hAnsi="Arial" w:cs="Arial"/>
        <w:sz w:val="21"/>
        <w:szCs w:val="21"/>
      </w:rPr>
      <w:fldChar w:fldCharType="separate"/>
    </w:r>
    <w:r w:rsidRPr="006B76EC">
      <w:rPr>
        <w:rFonts w:ascii="Arial" w:hAnsi="Arial" w:cs="Arial"/>
        <w:sz w:val="21"/>
        <w:szCs w:val="21"/>
        <w:lang w:val="zh-CN"/>
      </w:rPr>
      <w:t>2</w:t>
    </w:r>
    <w:r w:rsidRPr="006B76EC">
      <w:rPr>
        <w:rFonts w:ascii="Arial" w:hAnsi="Arial" w:cs="Arial"/>
        <w:sz w:val="21"/>
        <w:szCs w:val="21"/>
      </w:rPr>
      <w:fldChar w:fldCharType="end"/>
    </w:r>
    <w:r w:rsidRPr="006B76EC">
      <w:rPr>
        <w:rFonts w:ascii="Arial" w:hAnsi="Arial" w:cs="Arial"/>
        <w:sz w:val="21"/>
        <w:szCs w:val="21"/>
      </w:rPr>
      <w:t>页</w:t>
    </w:r>
    <w:r w:rsidR="00016B88" w:rsidRPr="006B76EC">
      <w:rPr>
        <w:rFonts w:ascii="Arial" w:hAnsi="Arial" w:cs="Arial"/>
        <w:sz w:val="21"/>
        <w:szCs w:val="21"/>
      </w:rPr>
      <w:t xml:space="preserve">    </w:t>
    </w:r>
    <w:r w:rsidR="006B76EC" w:rsidRPr="006B76EC">
      <w:rPr>
        <w:rFonts w:ascii="Arial" w:hAnsi="Arial" w:cs="Arial"/>
        <w:sz w:val="21"/>
        <w:szCs w:val="21"/>
      </w:rPr>
      <w:t xml:space="preserve">    </w:t>
    </w:r>
    <w:r w:rsidR="006B76EC">
      <w:rPr>
        <w:rFonts w:ascii="Arial" w:hAnsi="Arial" w:cs="Arial" w:hint="eastAsia"/>
        <w:sz w:val="21"/>
        <w:szCs w:val="21"/>
      </w:rPr>
      <w:t xml:space="preserve">            </w:t>
    </w:r>
    <w:r w:rsidR="00016B88" w:rsidRPr="006B76EC">
      <w:rPr>
        <w:rFonts w:ascii="Arial" w:hAnsi="Arial" w:cs="Arial"/>
        <w:sz w:val="21"/>
        <w:szCs w:val="21"/>
      </w:rPr>
      <w:t xml:space="preserve">     </w:t>
    </w:r>
    <w:r w:rsidR="006B76EC">
      <w:rPr>
        <w:rFonts w:ascii="Arial" w:hAnsi="Arial" w:cs="Arial" w:hint="eastAsia"/>
        <w:sz w:val="21"/>
        <w:szCs w:val="21"/>
      </w:rPr>
      <w:t xml:space="preserve">              </w:t>
    </w:r>
    <w:r w:rsidR="00016B88" w:rsidRPr="006B76EC">
      <w:rPr>
        <w:rFonts w:ascii="Arial" w:hAnsi="Arial" w:cs="Arial"/>
        <w:sz w:val="21"/>
        <w:szCs w:val="21"/>
      </w:rPr>
      <w:t xml:space="preserve">                  </w:t>
    </w:r>
    <w:r w:rsidR="006B76EC" w:rsidRPr="006B76EC">
      <w:rPr>
        <w:rFonts w:ascii="Arial" w:hAnsi="Arial" w:cs="Arial"/>
        <w:sz w:val="21"/>
        <w:szCs w:val="21"/>
      </w:rPr>
      <w:t>01</w:t>
    </w:r>
    <w:r w:rsidR="006B76EC" w:rsidRPr="006B76EC">
      <w:rPr>
        <w:rFonts w:ascii="Arial" w:hAnsi="Arial" w:cs="Arial"/>
        <w:sz w:val="21"/>
        <w:szCs w:val="21"/>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68AB" w14:textId="77777777" w:rsidR="006B76EC" w:rsidRDefault="006B76E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E77CE" w14:textId="77777777" w:rsidR="00C960E5" w:rsidRDefault="00C960E5">
      <w:r>
        <w:separator/>
      </w:r>
    </w:p>
  </w:footnote>
  <w:footnote w:type="continuationSeparator" w:id="0">
    <w:p w14:paraId="03295496" w14:textId="77777777" w:rsidR="00C960E5" w:rsidRDefault="00C9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7000" w14:textId="77777777" w:rsidR="006B76EC" w:rsidRDefault="006B76EC">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AB505" w14:textId="0FCC5685" w:rsidR="004454BE" w:rsidRDefault="00866FDD" w:rsidP="006B76EC">
    <w:pPr>
      <w:pStyle w:val="af8"/>
      <w:pBdr>
        <w:bottom w:val="single" w:sz="4" w:space="1" w:color="auto"/>
      </w:pBdr>
      <w:ind w:right="210"/>
      <w:jc w:val="left"/>
    </w:pPr>
    <w:r>
      <w:rPr>
        <w:rFonts w:hint="eastAsia"/>
        <w:sz w:val="21"/>
        <w:szCs w:val="21"/>
      </w:rPr>
      <w:t>保密承诺书</w:t>
    </w:r>
    <w:r w:rsidR="00DE0B98">
      <w:rPr>
        <w:rFonts w:hint="eastAsia"/>
        <w:sz w:val="21"/>
        <w:szCs w:val="21"/>
      </w:rPr>
      <w:t xml:space="preserve">                                                                                                                             </w:t>
    </w:r>
    <w:r>
      <w:rPr>
        <w:noProof/>
      </w:rPr>
      <w:drawing>
        <wp:inline distT="0" distB="0" distL="0" distR="0" wp14:anchorId="70AAB507" wp14:editId="70AAB508">
          <wp:extent cx="1209675" cy="323323"/>
          <wp:effectExtent l="0" t="0" r="0" b="0"/>
          <wp:docPr id="1" name="图片 2" descr="新版LOGO副本-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新版LOGO副本-小"/>
                  <pic:cNvPicPr>
                    <a:picLocks noChangeAspect="1"/>
                  </pic:cNvPicPr>
                </pic:nvPicPr>
                <pic:blipFill>
                  <a:blip r:embed="rId1"/>
                  <a:stretch/>
                </pic:blipFill>
                <pic:spPr bwMode="auto">
                  <a:xfrm>
                    <a:off x="0" y="0"/>
                    <a:ext cx="1216112" cy="32504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EF2C" w14:textId="77777777" w:rsidR="006B76EC" w:rsidRDefault="006B76EC">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056F"/>
    <w:multiLevelType w:val="hybridMultilevel"/>
    <w:tmpl w:val="4CCC7F5E"/>
    <w:lvl w:ilvl="0" w:tplc="A9387272">
      <w:start w:val="1"/>
      <w:numFmt w:val="decimal"/>
      <w:lvlText w:val="（%1）"/>
      <w:lvlJc w:val="left"/>
      <w:pPr>
        <w:ind w:left="479" w:hanging="360"/>
      </w:pPr>
      <w:rPr>
        <w:rFonts w:hint="eastAsia"/>
      </w:rPr>
    </w:lvl>
    <w:lvl w:ilvl="1" w:tplc="DD105D84">
      <w:start w:val="1"/>
      <w:numFmt w:val="lowerLetter"/>
      <w:lvlText w:val="%2)"/>
      <w:lvlJc w:val="left"/>
      <w:pPr>
        <w:ind w:left="999" w:hanging="440"/>
      </w:pPr>
    </w:lvl>
    <w:lvl w:ilvl="2" w:tplc="16925902">
      <w:start w:val="1"/>
      <w:numFmt w:val="lowerRoman"/>
      <w:lvlText w:val="%3."/>
      <w:lvlJc w:val="right"/>
      <w:pPr>
        <w:ind w:left="1439" w:hanging="440"/>
      </w:pPr>
    </w:lvl>
    <w:lvl w:ilvl="3" w:tplc="0A244784">
      <w:start w:val="1"/>
      <w:numFmt w:val="decimal"/>
      <w:lvlText w:val="%4."/>
      <w:lvlJc w:val="left"/>
      <w:pPr>
        <w:ind w:left="1879" w:hanging="440"/>
      </w:pPr>
    </w:lvl>
    <w:lvl w:ilvl="4" w:tplc="ED242234">
      <w:start w:val="1"/>
      <w:numFmt w:val="lowerLetter"/>
      <w:lvlText w:val="%5)"/>
      <w:lvlJc w:val="left"/>
      <w:pPr>
        <w:ind w:left="2319" w:hanging="440"/>
      </w:pPr>
    </w:lvl>
    <w:lvl w:ilvl="5" w:tplc="A8E2929E">
      <w:start w:val="1"/>
      <w:numFmt w:val="lowerRoman"/>
      <w:lvlText w:val="%6."/>
      <w:lvlJc w:val="right"/>
      <w:pPr>
        <w:ind w:left="2759" w:hanging="440"/>
      </w:pPr>
    </w:lvl>
    <w:lvl w:ilvl="6" w:tplc="2902B3A2">
      <w:start w:val="1"/>
      <w:numFmt w:val="decimal"/>
      <w:lvlText w:val="%7."/>
      <w:lvlJc w:val="left"/>
      <w:pPr>
        <w:ind w:left="3199" w:hanging="440"/>
      </w:pPr>
    </w:lvl>
    <w:lvl w:ilvl="7" w:tplc="BD94751E">
      <w:start w:val="1"/>
      <w:numFmt w:val="lowerLetter"/>
      <w:lvlText w:val="%8)"/>
      <w:lvlJc w:val="left"/>
      <w:pPr>
        <w:ind w:left="3639" w:hanging="440"/>
      </w:pPr>
    </w:lvl>
    <w:lvl w:ilvl="8" w:tplc="75629712">
      <w:start w:val="1"/>
      <w:numFmt w:val="lowerRoman"/>
      <w:lvlText w:val="%9."/>
      <w:lvlJc w:val="right"/>
      <w:pPr>
        <w:ind w:left="4079" w:hanging="440"/>
      </w:pPr>
    </w:lvl>
  </w:abstractNum>
  <w:abstractNum w:abstractNumId="1" w15:restartNumberingAfterBreak="0">
    <w:nsid w:val="107A560E"/>
    <w:multiLevelType w:val="hybridMultilevel"/>
    <w:tmpl w:val="25B628EE"/>
    <w:lvl w:ilvl="0" w:tplc="9EDCE91C">
      <w:start w:val="1"/>
      <w:numFmt w:val="decimal"/>
      <w:lvlText w:val="%1."/>
      <w:lvlJc w:val="left"/>
      <w:pPr>
        <w:ind w:left="440" w:hanging="440"/>
      </w:pPr>
    </w:lvl>
    <w:lvl w:ilvl="1" w:tplc="65FAAEA8">
      <w:start w:val="1"/>
      <w:numFmt w:val="lowerLetter"/>
      <w:lvlText w:val="%2)"/>
      <w:lvlJc w:val="left"/>
      <w:pPr>
        <w:ind w:left="880" w:hanging="440"/>
      </w:pPr>
    </w:lvl>
    <w:lvl w:ilvl="2" w:tplc="D06E89A8">
      <w:start w:val="1"/>
      <w:numFmt w:val="lowerRoman"/>
      <w:lvlText w:val="%3."/>
      <w:lvlJc w:val="right"/>
      <w:pPr>
        <w:ind w:left="1320" w:hanging="440"/>
      </w:pPr>
    </w:lvl>
    <w:lvl w:ilvl="3" w:tplc="77567F4E">
      <w:start w:val="1"/>
      <w:numFmt w:val="decimal"/>
      <w:lvlText w:val="%4."/>
      <w:lvlJc w:val="left"/>
      <w:pPr>
        <w:ind w:left="1760" w:hanging="440"/>
      </w:pPr>
    </w:lvl>
    <w:lvl w:ilvl="4" w:tplc="4D04E2F8">
      <w:start w:val="1"/>
      <w:numFmt w:val="lowerLetter"/>
      <w:lvlText w:val="%5)"/>
      <w:lvlJc w:val="left"/>
      <w:pPr>
        <w:ind w:left="2200" w:hanging="440"/>
      </w:pPr>
    </w:lvl>
    <w:lvl w:ilvl="5" w:tplc="DCB46C8E">
      <w:start w:val="1"/>
      <w:numFmt w:val="lowerRoman"/>
      <w:lvlText w:val="%6."/>
      <w:lvlJc w:val="right"/>
      <w:pPr>
        <w:ind w:left="2640" w:hanging="440"/>
      </w:pPr>
    </w:lvl>
    <w:lvl w:ilvl="6" w:tplc="E6E46EF4">
      <w:start w:val="1"/>
      <w:numFmt w:val="decimal"/>
      <w:lvlText w:val="%7."/>
      <w:lvlJc w:val="left"/>
      <w:pPr>
        <w:ind w:left="3080" w:hanging="440"/>
      </w:pPr>
    </w:lvl>
    <w:lvl w:ilvl="7" w:tplc="EC9A8E54">
      <w:start w:val="1"/>
      <w:numFmt w:val="lowerLetter"/>
      <w:lvlText w:val="%8)"/>
      <w:lvlJc w:val="left"/>
      <w:pPr>
        <w:ind w:left="3520" w:hanging="440"/>
      </w:pPr>
    </w:lvl>
    <w:lvl w:ilvl="8" w:tplc="B6FC6A5C">
      <w:start w:val="1"/>
      <w:numFmt w:val="lowerRoman"/>
      <w:lvlText w:val="%9."/>
      <w:lvlJc w:val="right"/>
      <w:pPr>
        <w:ind w:left="3960" w:hanging="440"/>
      </w:pPr>
    </w:lvl>
  </w:abstractNum>
  <w:abstractNum w:abstractNumId="2" w15:restartNumberingAfterBreak="0">
    <w:nsid w:val="167663B9"/>
    <w:multiLevelType w:val="hybridMultilevel"/>
    <w:tmpl w:val="F75E914A"/>
    <w:lvl w:ilvl="0" w:tplc="444A53DC">
      <w:start w:val="1"/>
      <w:numFmt w:val="lowerLetter"/>
      <w:lvlText w:val="%1)"/>
      <w:lvlJc w:val="left"/>
      <w:pPr>
        <w:ind w:left="460" w:hanging="360"/>
      </w:pPr>
      <w:rPr>
        <w:rFonts w:hint="default"/>
      </w:rPr>
    </w:lvl>
    <w:lvl w:ilvl="1" w:tplc="A61C1A6C">
      <w:start w:val="1"/>
      <w:numFmt w:val="lowerLetter"/>
      <w:lvlText w:val="%2)"/>
      <w:lvlJc w:val="left"/>
      <w:pPr>
        <w:ind w:left="980" w:hanging="440"/>
      </w:pPr>
    </w:lvl>
    <w:lvl w:ilvl="2" w:tplc="EADC910A">
      <w:start w:val="1"/>
      <w:numFmt w:val="lowerRoman"/>
      <w:lvlText w:val="%3."/>
      <w:lvlJc w:val="right"/>
      <w:pPr>
        <w:ind w:left="1420" w:hanging="440"/>
      </w:pPr>
    </w:lvl>
    <w:lvl w:ilvl="3" w:tplc="A92A3296">
      <w:start w:val="1"/>
      <w:numFmt w:val="decimal"/>
      <w:lvlText w:val="%4."/>
      <w:lvlJc w:val="left"/>
      <w:pPr>
        <w:ind w:left="1860" w:hanging="440"/>
      </w:pPr>
    </w:lvl>
    <w:lvl w:ilvl="4" w:tplc="04D0E8FA">
      <w:start w:val="1"/>
      <w:numFmt w:val="lowerLetter"/>
      <w:lvlText w:val="%5)"/>
      <w:lvlJc w:val="left"/>
      <w:pPr>
        <w:ind w:left="2300" w:hanging="440"/>
      </w:pPr>
    </w:lvl>
    <w:lvl w:ilvl="5" w:tplc="4D1EEEB2">
      <w:start w:val="1"/>
      <w:numFmt w:val="lowerRoman"/>
      <w:lvlText w:val="%6."/>
      <w:lvlJc w:val="right"/>
      <w:pPr>
        <w:ind w:left="2740" w:hanging="440"/>
      </w:pPr>
    </w:lvl>
    <w:lvl w:ilvl="6" w:tplc="CAC6AA22">
      <w:start w:val="1"/>
      <w:numFmt w:val="decimal"/>
      <w:lvlText w:val="%7."/>
      <w:lvlJc w:val="left"/>
      <w:pPr>
        <w:ind w:left="3180" w:hanging="440"/>
      </w:pPr>
    </w:lvl>
    <w:lvl w:ilvl="7" w:tplc="495468AE">
      <w:start w:val="1"/>
      <w:numFmt w:val="lowerLetter"/>
      <w:lvlText w:val="%8)"/>
      <w:lvlJc w:val="left"/>
      <w:pPr>
        <w:ind w:left="3620" w:hanging="440"/>
      </w:pPr>
    </w:lvl>
    <w:lvl w:ilvl="8" w:tplc="359CF714">
      <w:start w:val="1"/>
      <w:numFmt w:val="lowerRoman"/>
      <w:lvlText w:val="%9."/>
      <w:lvlJc w:val="right"/>
      <w:pPr>
        <w:ind w:left="4060" w:hanging="440"/>
      </w:pPr>
    </w:lvl>
  </w:abstractNum>
  <w:abstractNum w:abstractNumId="3" w15:restartNumberingAfterBreak="0">
    <w:nsid w:val="4AC939CE"/>
    <w:multiLevelType w:val="hybridMultilevel"/>
    <w:tmpl w:val="C8063CD2"/>
    <w:lvl w:ilvl="0" w:tplc="CFEAFB26">
      <w:start w:val="1"/>
      <w:numFmt w:val="decimal"/>
      <w:lvlText w:val="（%1）"/>
      <w:lvlJc w:val="left"/>
      <w:pPr>
        <w:ind w:left="479" w:hanging="360"/>
      </w:pPr>
      <w:rPr>
        <w:rFonts w:hint="eastAsia"/>
      </w:rPr>
    </w:lvl>
    <w:lvl w:ilvl="1" w:tplc="9C54E984">
      <w:start w:val="1"/>
      <w:numFmt w:val="lowerLetter"/>
      <w:lvlText w:val="%2)"/>
      <w:lvlJc w:val="left"/>
      <w:pPr>
        <w:ind w:left="999" w:hanging="440"/>
      </w:pPr>
    </w:lvl>
    <w:lvl w:ilvl="2" w:tplc="2B40B484">
      <w:start w:val="1"/>
      <w:numFmt w:val="lowerRoman"/>
      <w:lvlText w:val="%3."/>
      <w:lvlJc w:val="right"/>
      <w:pPr>
        <w:ind w:left="1439" w:hanging="440"/>
      </w:pPr>
    </w:lvl>
    <w:lvl w:ilvl="3" w:tplc="B5866918">
      <w:start w:val="1"/>
      <w:numFmt w:val="decimal"/>
      <w:lvlText w:val="%4."/>
      <w:lvlJc w:val="left"/>
      <w:pPr>
        <w:ind w:left="1879" w:hanging="440"/>
      </w:pPr>
    </w:lvl>
    <w:lvl w:ilvl="4" w:tplc="48927268">
      <w:start w:val="1"/>
      <w:numFmt w:val="lowerLetter"/>
      <w:lvlText w:val="%5)"/>
      <w:lvlJc w:val="left"/>
      <w:pPr>
        <w:ind w:left="2319" w:hanging="440"/>
      </w:pPr>
    </w:lvl>
    <w:lvl w:ilvl="5" w:tplc="6E72A9C8">
      <w:start w:val="1"/>
      <w:numFmt w:val="lowerRoman"/>
      <w:lvlText w:val="%6."/>
      <w:lvlJc w:val="right"/>
      <w:pPr>
        <w:ind w:left="2759" w:hanging="440"/>
      </w:pPr>
    </w:lvl>
    <w:lvl w:ilvl="6" w:tplc="C8667754">
      <w:start w:val="1"/>
      <w:numFmt w:val="decimal"/>
      <w:lvlText w:val="%7."/>
      <w:lvlJc w:val="left"/>
      <w:pPr>
        <w:ind w:left="3199" w:hanging="440"/>
      </w:pPr>
    </w:lvl>
    <w:lvl w:ilvl="7" w:tplc="7528DAD0">
      <w:start w:val="1"/>
      <w:numFmt w:val="lowerLetter"/>
      <w:lvlText w:val="%8)"/>
      <w:lvlJc w:val="left"/>
      <w:pPr>
        <w:ind w:left="3639" w:hanging="440"/>
      </w:pPr>
    </w:lvl>
    <w:lvl w:ilvl="8" w:tplc="17B2815A">
      <w:start w:val="1"/>
      <w:numFmt w:val="lowerRoman"/>
      <w:lvlText w:val="%9."/>
      <w:lvlJc w:val="right"/>
      <w:pPr>
        <w:ind w:left="4079" w:hanging="440"/>
      </w:pPr>
    </w:lvl>
  </w:abstractNum>
  <w:abstractNum w:abstractNumId="4" w15:restartNumberingAfterBreak="0">
    <w:nsid w:val="5A5666FB"/>
    <w:multiLevelType w:val="hybridMultilevel"/>
    <w:tmpl w:val="03147382"/>
    <w:lvl w:ilvl="0" w:tplc="B56C8660">
      <w:start w:val="1"/>
      <w:numFmt w:val="lowerLetter"/>
      <w:lvlText w:val="%1)"/>
      <w:lvlJc w:val="left"/>
      <w:pPr>
        <w:ind w:left="440" w:hanging="440"/>
      </w:pPr>
    </w:lvl>
    <w:lvl w:ilvl="1" w:tplc="9A809F5C">
      <w:start w:val="1"/>
      <w:numFmt w:val="lowerLetter"/>
      <w:lvlText w:val="%2)"/>
      <w:lvlJc w:val="left"/>
      <w:pPr>
        <w:ind w:left="880" w:hanging="440"/>
      </w:pPr>
    </w:lvl>
    <w:lvl w:ilvl="2" w:tplc="2ADEF226">
      <w:start w:val="1"/>
      <w:numFmt w:val="lowerRoman"/>
      <w:lvlText w:val="%3."/>
      <w:lvlJc w:val="right"/>
      <w:pPr>
        <w:ind w:left="1320" w:hanging="440"/>
      </w:pPr>
    </w:lvl>
    <w:lvl w:ilvl="3" w:tplc="598CC026">
      <w:start w:val="1"/>
      <w:numFmt w:val="decimal"/>
      <w:lvlText w:val="%4."/>
      <w:lvlJc w:val="left"/>
      <w:pPr>
        <w:ind w:left="1760" w:hanging="440"/>
      </w:pPr>
    </w:lvl>
    <w:lvl w:ilvl="4" w:tplc="FA40160E">
      <w:start w:val="1"/>
      <w:numFmt w:val="lowerLetter"/>
      <w:lvlText w:val="%5)"/>
      <w:lvlJc w:val="left"/>
      <w:pPr>
        <w:ind w:left="2200" w:hanging="440"/>
      </w:pPr>
    </w:lvl>
    <w:lvl w:ilvl="5" w:tplc="79726E22">
      <w:start w:val="1"/>
      <w:numFmt w:val="lowerRoman"/>
      <w:lvlText w:val="%6."/>
      <w:lvlJc w:val="right"/>
      <w:pPr>
        <w:ind w:left="2640" w:hanging="440"/>
      </w:pPr>
    </w:lvl>
    <w:lvl w:ilvl="6" w:tplc="96C6D6E2">
      <w:start w:val="1"/>
      <w:numFmt w:val="decimal"/>
      <w:lvlText w:val="%7."/>
      <w:lvlJc w:val="left"/>
      <w:pPr>
        <w:ind w:left="3080" w:hanging="440"/>
      </w:pPr>
    </w:lvl>
    <w:lvl w:ilvl="7" w:tplc="28A0EFFE">
      <w:start w:val="1"/>
      <w:numFmt w:val="lowerLetter"/>
      <w:lvlText w:val="%8)"/>
      <w:lvlJc w:val="left"/>
      <w:pPr>
        <w:ind w:left="3520" w:hanging="440"/>
      </w:pPr>
    </w:lvl>
    <w:lvl w:ilvl="8" w:tplc="717AC324">
      <w:start w:val="1"/>
      <w:numFmt w:val="lowerRoman"/>
      <w:lvlText w:val="%9."/>
      <w:lvlJc w:val="right"/>
      <w:pPr>
        <w:ind w:left="3960" w:hanging="440"/>
      </w:pPr>
    </w:lvl>
  </w:abstractNum>
  <w:abstractNum w:abstractNumId="5" w15:restartNumberingAfterBreak="0">
    <w:nsid w:val="76735A79"/>
    <w:multiLevelType w:val="multilevel"/>
    <w:tmpl w:val="42A40B3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1587065">
    <w:abstractNumId w:val="4"/>
  </w:num>
  <w:num w:numId="2" w16cid:durableId="966398150">
    <w:abstractNumId w:val="2"/>
  </w:num>
  <w:num w:numId="3" w16cid:durableId="1577936828">
    <w:abstractNumId w:val="1"/>
  </w:num>
  <w:num w:numId="4" w16cid:durableId="902718383">
    <w:abstractNumId w:val="5"/>
  </w:num>
  <w:num w:numId="5" w16cid:durableId="862864925">
    <w:abstractNumId w:val="3"/>
  </w:num>
  <w:num w:numId="6" w16cid:durableId="27448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BE"/>
    <w:rsid w:val="00016B88"/>
    <w:rsid w:val="000A21B0"/>
    <w:rsid w:val="00230F5D"/>
    <w:rsid w:val="00241C9A"/>
    <w:rsid w:val="00257467"/>
    <w:rsid w:val="002D4EE7"/>
    <w:rsid w:val="00331973"/>
    <w:rsid w:val="003E642C"/>
    <w:rsid w:val="004454BE"/>
    <w:rsid w:val="00494E7C"/>
    <w:rsid w:val="004A145F"/>
    <w:rsid w:val="004F1FF0"/>
    <w:rsid w:val="00614B23"/>
    <w:rsid w:val="006B76EC"/>
    <w:rsid w:val="006C20FD"/>
    <w:rsid w:val="00716F39"/>
    <w:rsid w:val="00795ADE"/>
    <w:rsid w:val="00796690"/>
    <w:rsid w:val="00866FDD"/>
    <w:rsid w:val="008718A9"/>
    <w:rsid w:val="00AE2B5A"/>
    <w:rsid w:val="00B41A59"/>
    <w:rsid w:val="00B74EE0"/>
    <w:rsid w:val="00B8455C"/>
    <w:rsid w:val="00C960E5"/>
    <w:rsid w:val="00D23D7D"/>
    <w:rsid w:val="00D35E94"/>
    <w:rsid w:val="00DE0B98"/>
    <w:rsid w:val="00E56229"/>
    <w:rsid w:val="00E72B48"/>
    <w:rsid w:val="00E8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B4D9"/>
  <w15:docId w15:val="{0F359830-A8D3-4634-A027-FB090B55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等线"/>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宋体" w:hAnsi="Times New Roman" w:cs="Times New Roman"/>
      <w:sz w:val="20"/>
      <w:szCs w:val="20"/>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s="等线 Light"/>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等线 Light" w:eastAsia="等线 Light" w:hAnsi="等线 Light" w:cs="等线 Light"/>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等线 Light" w:eastAsia="等线 Light" w:hAnsi="等线 Light" w:cs="等线 Light"/>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等线 Light"/>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等线 Light"/>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等线 Light"/>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等线 Light"/>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等线 Light"/>
      <w:color w:val="595959" w:themeColor="text1" w:themeTint="A6"/>
    </w:rPr>
  </w:style>
  <w:style w:type="paragraph" w:styleId="9">
    <w:name w:val="heading 9"/>
    <w:basedOn w:val="a"/>
    <w:next w:val="a"/>
    <w:link w:val="90"/>
    <w:uiPriority w:val="9"/>
    <w:semiHidden/>
    <w:unhideWhenUsed/>
    <w:qFormat/>
    <w:pPr>
      <w:keepNext/>
      <w:keepLines/>
      <w:outlineLvl w:val="8"/>
    </w:pPr>
    <w:rPr>
      <w:rFonts w:eastAsia="等线 Light" w:cs="等线 Light"/>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4">
    <w:name w:val="caption"/>
    <w:basedOn w:val="a"/>
    <w:next w:val="a"/>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a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FFFFFF"/>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E4F4" w:themeFill="accent1" w:themeFillTint="34"/>
      </w:tcPr>
    </w:tblStylePr>
    <w:tblStylePr w:type="band1Horz">
      <w:rPr>
        <w:rFonts w:ascii="Arial" w:hAnsi="Arial"/>
        <w:color w:val="404040"/>
        <w:sz w:val="22"/>
      </w:rPr>
      <w:tblPr/>
      <w:tcPr>
        <w:shd w:val="clear" w:color="FFFFFF" w:fill="BFE4F4"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FFFFFF"/>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E2D6" w:themeFill="accent2" w:themeFillTint="32"/>
      </w:tcPr>
    </w:tblStylePr>
    <w:tblStylePr w:type="band1Horz">
      <w:rPr>
        <w:rFonts w:ascii="Arial" w:hAnsi="Arial"/>
        <w:color w:val="404040"/>
        <w:sz w:val="22"/>
      </w:rPr>
      <w:tblPr/>
      <w:tcPr>
        <w:shd w:val="clear" w:color="FFFFFF" w:fill="FAE2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FFFFFF"/>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0F0C6" w:themeFill="accent3" w:themeFillTint="34"/>
      </w:tcPr>
    </w:tblStylePr>
    <w:tblStylePr w:type="band1Horz">
      <w:rPr>
        <w:rFonts w:ascii="Arial" w:hAnsi="Arial"/>
        <w:color w:val="404040"/>
        <w:sz w:val="22"/>
      </w:rPr>
      <w:tblPr/>
      <w:tcPr>
        <w:shd w:val="clear" w:color="FFFFFF" w:fill="C0F0C6"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FFFFFF"/>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9EDFB" w:themeFill="accent4" w:themeFillTint="34"/>
      </w:tcPr>
    </w:tblStylePr>
    <w:tblStylePr w:type="band1Horz">
      <w:rPr>
        <w:rFonts w:ascii="Arial" w:hAnsi="Arial"/>
        <w:color w:val="404040"/>
        <w:sz w:val="22"/>
      </w:rPr>
      <w:tblPr/>
      <w:tcPr>
        <w:shd w:val="clear" w:color="FFFFFF" w:fill="C9EDF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FFFFFF"/>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1CDED" w:themeFill="accent5" w:themeFillTint="34"/>
      </w:tcPr>
    </w:tblStylePr>
    <w:tblStylePr w:type="band1Horz">
      <w:rPr>
        <w:rFonts w:ascii="Arial" w:hAnsi="Arial"/>
        <w:color w:val="404040"/>
        <w:sz w:val="22"/>
      </w:rPr>
      <w:tblPr/>
      <w:tcPr>
        <w:shd w:val="clear" w:color="FFFFFF" w:fill="F1CDED"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FFFFFF"/>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F2CF" w:themeFill="accent6" w:themeFillTint="34"/>
      </w:tcPr>
    </w:tblStylePr>
    <w:tblStylePr w:type="band1Horz">
      <w:rPr>
        <w:rFonts w:ascii="Arial" w:hAnsi="Arial"/>
        <w:color w:val="404040"/>
        <w:sz w:val="22"/>
      </w:rPr>
      <w:tblPr/>
      <w:tcPr>
        <w:shd w:val="clear" w:color="FFFFFF" w:fill="D8F2CF"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BFE4F4" w:themeFill="accent1" w:themeFillTint="34"/>
      </w:tcPr>
    </w:tblStylePr>
    <w:tblStylePr w:type="band1Horz">
      <w:rPr>
        <w:rFonts w:ascii="Arial" w:hAnsi="Arial"/>
        <w:color w:val="404040"/>
        <w:sz w:val="22"/>
      </w:rPr>
      <w:tblPr/>
      <w:tcPr>
        <w:shd w:val="clear" w:color="FFFFFF" w:fill="BFE4F4"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AE2D6" w:themeFill="accent2" w:themeFillTint="32"/>
      </w:tcPr>
    </w:tblStylePr>
    <w:tblStylePr w:type="band1Horz">
      <w:rPr>
        <w:rFonts w:ascii="Arial" w:hAnsi="Arial"/>
        <w:color w:val="404040"/>
        <w:sz w:val="22"/>
      </w:rPr>
      <w:tblPr/>
      <w:tcPr>
        <w:shd w:val="clear" w:color="FFFFFF" w:fill="FAE2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0F0C6" w:themeFill="accent3" w:themeFillTint="34"/>
      </w:tcPr>
    </w:tblStylePr>
    <w:tblStylePr w:type="band1Horz">
      <w:rPr>
        <w:rFonts w:ascii="Arial" w:hAnsi="Arial"/>
        <w:color w:val="404040"/>
        <w:sz w:val="22"/>
      </w:rPr>
      <w:tblPr/>
      <w:tcPr>
        <w:shd w:val="clear" w:color="FFFFFF" w:fill="C0F0C6"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9EDFB" w:themeFill="accent4" w:themeFillTint="34"/>
      </w:tcPr>
    </w:tblStylePr>
    <w:tblStylePr w:type="band1Horz">
      <w:rPr>
        <w:rFonts w:ascii="Arial" w:hAnsi="Arial"/>
        <w:color w:val="404040"/>
        <w:sz w:val="22"/>
      </w:rPr>
      <w:tblPr/>
      <w:tcPr>
        <w:shd w:val="clear" w:color="FFFFFF" w:fill="C9EDF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1CDED" w:themeFill="accent5" w:themeFillTint="34"/>
      </w:tcPr>
    </w:tblStylePr>
    <w:tblStylePr w:type="band1Horz">
      <w:rPr>
        <w:rFonts w:ascii="Arial" w:hAnsi="Arial"/>
        <w:color w:val="404040"/>
        <w:sz w:val="22"/>
      </w:rPr>
      <w:tblPr/>
      <w:tcPr>
        <w:shd w:val="clear" w:color="FFFFFF" w:fill="F1CDED"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F2CF" w:themeFill="accent6" w:themeFillTint="34"/>
      </w:tcPr>
    </w:tblStylePr>
    <w:tblStylePr w:type="band1Horz">
      <w:rPr>
        <w:rFonts w:ascii="Arial" w:hAnsi="Arial"/>
        <w:color w:val="404040"/>
        <w:sz w:val="22"/>
      </w:rPr>
      <w:tblPr/>
      <w:tcPr>
        <w:shd w:val="clear" w:color="FFFFFF" w:fill="D8F2CF"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FFFFFF"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2E5F5" w:themeFill="accent1" w:themeFillTint="32"/>
      </w:tcPr>
    </w:tblStylePr>
    <w:tblStylePr w:type="band1Horz">
      <w:rPr>
        <w:rFonts w:ascii="Arial" w:hAnsi="Arial"/>
        <w:color w:val="404040"/>
        <w:sz w:val="22"/>
      </w:rPr>
      <w:tblPr/>
      <w:tcPr>
        <w:shd w:val="clear" w:color="FFFFFF" w:fill="C2E5F5"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FFFFF"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E2D6" w:themeFill="accent2" w:themeFillTint="32"/>
      </w:tcPr>
    </w:tblStylePr>
    <w:tblStylePr w:type="band1Horz">
      <w:rPr>
        <w:rFonts w:ascii="Arial" w:hAnsi="Arial"/>
        <w:color w:val="404040"/>
        <w:sz w:val="22"/>
      </w:rPr>
      <w:tblPr/>
      <w:tcPr>
        <w:shd w:val="clear" w:color="FFFFFF" w:fill="FAE2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FFFFFF"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0F0C6" w:themeFill="accent3" w:themeFillTint="34"/>
      </w:tcPr>
    </w:tblStylePr>
    <w:tblStylePr w:type="band1Horz">
      <w:rPr>
        <w:rFonts w:ascii="Arial" w:hAnsi="Arial"/>
        <w:color w:val="404040"/>
        <w:sz w:val="22"/>
      </w:rPr>
      <w:tblPr/>
      <w:tcPr>
        <w:shd w:val="clear" w:color="FFFFFF" w:fill="C0F0C6"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FFFFFF"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9EDFB" w:themeFill="accent4" w:themeFillTint="34"/>
      </w:tcPr>
    </w:tblStylePr>
    <w:tblStylePr w:type="band1Horz">
      <w:rPr>
        <w:rFonts w:ascii="Arial" w:hAnsi="Arial"/>
        <w:color w:val="404040"/>
        <w:sz w:val="22"/>
      </w:rPr>
      <w:tblPr/>
      <w:tcPr>
        <w:shd w:val="clear" w:color="FFFFFF" w:fill="C9EDF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FFFFFF"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1CDED" w:themeFill="accent5" w:themeFillTint="34"/>
      </w:tcPr>
    </w:tblStylePr>
    <w:tblStylePr w:type="band1Horz">
      <w:rPr>
        <w:rFonts w:ascii="Arial" w:hAnsi="Arial"/>
        <w:color w:val="404040"/>
        <w:sz w:val="22"/>
      </w:rPr>
      <w:tblPr/>
      <w:tcPr>
        <w:shd w:val="clear" w:color="FFFFFF" w:fill="F1CDED"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FFFFFF"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F2CF" w:themeFill="accent6" w:themeFillTint="34"/>
      </w:tcPr>
    </w:tblStylePr>
    <w:tblStylePr w:type="band1Horz">
      <w:rPr>
        <w:rFonts w:ascii="Arial" w:hAnsi="Arial"/>
        <w:color w:val="404040"/>
        <w:sz w:val="22"/>
      </w:rPr>
      <w:tblPr/>
      <w:tcPr>
        <w:shd w:val="clear" w:color="FFFFFF" w:fill="D8F2CF"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E4F4" w:themeFill="accent1" w:themeFillTint="34"/>
    </w:tblPr>
    <w:tblStylePr w:type="firstRow">
      <w:rPr>
        <w:rFonts w:ascii="Arial" w:hAnsi="Arial"/>
        <w:b/>
        <w:color w:val="FFFFFF"/>
        <w:sz w:val="22"/>
      </w:rPr>
      <w:tblPr/>
      <w:tcPr>
        <w:shd w:val="clear" w:color="FFFFFF" w:fill="156082" w:themeFill="accent1"/>
      </w:tcPr>
    </w:tblStylePr>
    <w:tblStylePr w:type="lastRow">
      <w:rPr>
        <w:rFonts w:ascii="Arial" w:hAnsi="Arial"/>
        <w:b/>
        <w:color w:val="FFFFFF"/>
        <w:sz w:val="22"/>
      </w:rPr>
      <w:tblPr/>
      <w:tcPr>
        <w:tcBorders>
          <w:top w:val="single" w:sz="4" w:space="0" w:color="FFFFFF" w:themeColor="light1"/>
        </w:tcBorders>
        <w:shd w:val="clear" w:color="FFFFFF" w:fill="156082" w:themeFill="accent1"/>
      </w:tcPr>
    </w:tblStylePr>
    <w:tblStylePr w:type="firstCol">
      <w:rPr>
        <w:rFonts w:ascii="Arial" w:hAnsi="Arial"/>
        <w:b/>
        <w:color w:val="FFFFFF"/>
        <w:sz w:val="22"/>
      </w:rPr>
      <w:tblPr/>
      <w:tcPr>
        <w:shd w:val="clear" w:color="FFFFFF" w:fill="156082" w:themeFill="accent1"/>
      </w:tcPr>
    </w:tblStylePr>
    <w:tblStylePr w:type="lastCol">
      <w:rPr>
        <w:rFonts w:ascii="Arial" w:hAnsi="Arial"/>
        <w:b/>
        <w:color w:val="FFFFFF"/>
        <w:sz w:val="22"/>
      </w:rPr>
      <w:tblPr/>
      <w:tcPr>
        <w:shd w:val="clear" w:color="FFFFFF" w:fill="156082" w:themeFill="accent1"/>
      </w:tcPr>
    </w:tblStylePr>
    <w:tblStylePr w:type="band1Vert">
      <w:tblPr/>
      <w:tcPr>
        <w:shd w:val="clear" w:color="FFFFFF" w:fill="70C2E8" w:themeFill="accent1" w:themeFillTint="75"/>
      </w:tcPr>
    </w:tblStylePr>
    <w:tblStylePr w:type="band1Horz">
      <w:tblPr/>
      <w:tcPr>
        <w:shd w:val="clear" w:color="FFFFFF" w:fill="70C2E8"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AE2D6" w:themeFill="accent2" w:themeFillTint="32"/>
    </w:tblPr>
    <w:tblStylePr w:type="firstRow">
      <w:rPr>
        <w:rFonts w:ascii="Arial" w:hAnsi="Arial"/>
        <w:b/>
        <w:color w:val="FFFFFF"/>
        <w:sz w:val="22"/>
      </w:rPr>
      <w:tblPr/>
      <w:tcPr>
        <w:shd w:val="clear" w:color="FFFFFF" w:fill="E97132" w:themeFill="accent2"/>
      </w:tcPr>
    </w:tblStylePr>
    <w:tblStylePr w:type="lastRow">
      <w:rPr>
        <w:rFonts w:ascii="Arial" w:hAnsi="Arial"/>
        <w:b/>
        <w:color w:val="FFFFFF"/>
        <w:sz w:val="22"/>
      </w:rPr>
      <w:tblPr/>
      <w:tcPr>
        <w:tcBorders>
          <w:top w:val="single" w:sz="4" w:space="0" w:color="FFFFFF" w:themeColor="light1"/>
        </w:tcBorders>
        <w:shd w:val="clear" w:color="FFFFFF" w:fill="E97132" w:themeFill="accent2"/>
      </w:tcPr>
    </w:tblStylePr>
    <w:tblStylePr w:type="firstCol">
      <w:rPr>
        <w:rFonts w:ascii="Arial" w:hAnsi="Arial"/>
        <w:b/>
        <w:color w:val="FFFFFF"/>
        <w:sz w:val="22"/>
      </w:rPr>
      <w:tblPr/>
      <w:tcPr>
        <w:shd w:val="clear" w:color="FFFFFF" w:fill="E97132" w:themeFill="accent2"/>
      </w:tcPr>
    </w:tblStylePr>
    <w:tblStylePr w:type="lastCol">
      <w:rPr>
        <w:rFonts w:ascii="Arial" w:hAnsi="Arial"/>
        <w:b/>
        <w:color w:val="FFFFFF"/>
        <w:sz w:val="22"/>
      </w:rPr>
      <w:tblPr/>
      <w:tcPr>
        <w:shd w:val="clear" w:color="FFFFFF" w:fill="E97132" w:themeFill="accent2"/>
      </w:tcPr>
    </w:tblStylePr>
    <w:tblStylePr w:type="band1Vert">
      <w:tblPr/>
      <w:tcPr>
        <w:shd w:val="clear" w:color="FFFFFF" w:fill="F5BDA0" w:themeFill="accent2" w:themeFillTint="75"/>
      </w:tcPr>
    </w:tblStylePr>
    <w:tblStylePr w:type="band1Horz">
      <w:tblPr/>
      <w:tcPr>
        <w:shd w:val="clear" w:color="FFFFFF" w:fill="F5BD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0F0C6" w:themeFill="accent3" w:themeFillTint="34"/>
    </w:tblPr>
    <w:tblStylePr w:type="firstRow">
      <w:rPr>
        <w:rFonts w:ascii="Arial" w:hAnsi="Arial"/>
        <w:b/>
        <w:color w:val="FFFFFF"/>
        <w:sz w:val="22"/>
      </w:rPr>
      <w:tblPr/>
      <w:tcPr>
        <w:shd w:val="clear" w:color="FFFFFF" w:fill="196B24" w:themeFill="accent3"/>
      </w:tcPr>
    </w:tblStylePr>
    <w:tblStylePr w:type="lastRow">
      <w:rPr>
        <w:rFonts w:ascii="Arial" w:hAnsi="Arial"/>
        <w:b/>
        <w:color w:val="FFFFFF"/>
        <w:sz w:val="22"/>
      </w:rPr>
      <w:tblPr/>
      <w:tcPr>
        <w:tcBorders>
          <w:top w:val="single" w:sz="4" w:space="0" w:color="FFFFFF" w:themeColor="light1"/>
        </w:tcBorders>
        <w:shd w:val="clear" w:color="FFFFFF" w:fill="196B24" w:themeFill="accent3"/>
      </w:tcPr>
    </w:tblStylePr>
    <w:tblStylePr w:type="firstCol">
      <w:rPr>
        <w:rFonts w:ascii="Arial" w:hAnsi="Arial"/>
        <w:b/>
        <w:color w:val="FFFFFF"/>
        <w:sz w:val="22"/>
      </w:rPr>
      <w:tblPr/>
      <w:tcPr>
        <w:shd w:val="clear" w:color="FFFFFF" w:fill="196B24" w:themeFill="accent3"/>
      </w:tcPr>
    </w:tblStylePr>
    <w:tblStylePr w:type="lastCol">
      <w:rPr>
        <w:rFonts w:ascii="Arial" w:hAnsi="Arial"/>
        <w:b/>
        <w:color w:val="FFFFFF"/>
        <w:sz w:val="22"/>
      </w:rPr>
      <w:tblPr/>
      <w:tcPr>
        <w:shd w:val="clear" w:color="FFFFFF" w:fill="196B24" w:themeFill="accent3"/>
      </w:tcPr>
    </w:tblStylePr>
    <w:tblStylePr w:type="band1Vert">
      <w:tblPr/>
      <w:tcPr>
        <w:shd w:val="clear" w:color="FFFFFF" w:fill="72DE80" w:themeFill="accent3" w:themeFillTint="75"/>
      </w:tcPr>
    </w:tblStylePr>
    <w:tblStylePr w:type="band1Horz">
      <w:tblPr/>
      <w:tcPr>
        <w:shd w:val="clear" w:color="FFFFFF" w:fill="72DE80"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9EDFB" w:themeFill="accent4" w:themeFillTint="34"/>
    </w:tblPr>
    <w:tblStylePr w:type="firstRow">
      <w:rPr>
        <w:rFonts w:ascii="Arial" w:hAnsi="Arial"/>
        <w:b/>
        <w:color w:val="FFFFFF"/>
        <w:sz w:val="22"/>
      </w:rPr>
      <w:tblPr/>
      <w:tcPr>
        <w:shd w:val="clear" w:color="FFFFFF" w:fill="0F9ED5" w:themeFill="accent4"/>
      </w:tcPr>
    </w:tblStylePr>
    <w:tblStylePr w:type="lastRow">
      <w:rPr>
        <w:rFonts w:ascii="Arial" w:hAnsi="Arial"/>
        <w:b/>
        <w:color w:val="FFFFFF"/>
        <w:sz w:val="22"/>
      </w:rPr>
      <w:tblPr/>
      <w:tcPr>
        <w:tcBorders>
          <w:top w:val="single" w:sz="4" w:space="0" w:color="FFFFFF" w:themeColor="light1"/>
        </w:tcBorders>
        <w:shd w:val="clear" w:color="FFFFFF" w:fill="0F9ED5" w:themeFill="accent4"/>
      </w:tcPr>
    </w:tblStylePr>
    <w:tblStylePr w:type="firstCol">
      <w:rPr>
        <w:rFonts w:ascii="Arial" w:hAnsi="Arial"/>
        <w:b/>
        <w:color w:val="FFFFFF"/>
        <w:sz w:val="22"/>
      </w:rPr>
      <w:tblPr/>
      <w:tcPr>
        <w:shd w:val="clear" w:color="FFFFFF" w:fill="0F9ED5" w:themeFill="accent4"/>
      </w:tcPr>
    </w:tblStylePr>
    <w:tblStylePr w:type="lastCol">
      <w:rPr>
        <w:rFonts w:ascii="Arial" w:hAnsi="Arial"/>
        <w:b/>
        <w:color w:val="FFFFFF"/>
        <w:sz w:val="22"/>
      </w:rPr>
      <w:tblPr/>
      <w:tcPr>
        <w:shd w:val="clear" w:color="FFFFFF" w:fill="0F9ED5" w:themeFill="accent4"/>
      </w:tcPr>
    </w:tblStylePr>
    <w:tblStylePr w:type="band1Vert">
      <w:tblPr/>
      <w:tcPr>
        <w:shd w:val="clear" w:color="FFFFFF" w:fill="85D7F6" w:themeFill="accent4" w:themeFillTint="75"/>
      </w:tcPr>
    </w:tblStylePr>
    <w:tblStylePr w:type="band1Horz">
      <w:tblPr/>
      <w:tcPr>
        <w:shd w:val="clear" w:color="FFFFFF" w:fill="85D7F6"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1CDED" w:themeFill="accent5" w:themeFillTint="34"/>
    </w:tblPr>
    <w:tblStylePr w:type="firstRow">
      <w:rPr>
        <w:rFonts w:ascii="Arial" w:hAnsi="Arial"/>
        <w:b/>
        <w:color w:val="FFFFFF"/>
        <w:sz w:val="22"/>
      </w:rPr>
      <w:tblPr/>
      <w:tcPr>
        <w:shd w:val="clear" w:color="FFFFFF" w:fill="A02B93" w:themeFill="accent5"/>
      </w:tcPr>
    </w:tblStylePr>
    <w:tblStylePr w:type="lastRow">
      <w:rPr>
        <w:rFonts w:ascii="Arial" w:hAnsi="Arial"/>
        <w:b/>
        <w:color w:val="FFFFFF"/>
        <w:sz w:val="22"/>
      </w:rPr>
      <w:tblPr/>
      <w:tcPr>
        <w:tcBorders>
          <w:top w:val="single" w:sz="4" w:space="0" w:color="FFFFFF" w:themeColor="light1"/>
        </w:tcBorders>
        <w:shd w:val="clear" w:color="FFFFFF" w:fill="A02B93" w:themeFill="accent5"/>
      </w:tcPr>
    </w:tblStylePr>
    <w:tblStylePr w:type="firstCol">
      <w:rPr>
        <w:rFonts w:ascii="Arial" w:hAnsi="Arial"/>
        <w:b/>
        <w:color w:val="FFFFFF"/>
        <w:sz w:val="22"/>
      </w:rPr>
      <w:tblPr/>
      <w:tcPr>
        <w:shd w:val="clear" w:color="FFFFFF" w:fill="A02B93" w:themeFill="accent5"/>
      </w:tcPr>
    </w:tblStylePr>
    <w:tblStylePr w:type="lastCol">
      <w:rPr>
        <w:rFonts w:ascii="Arial" w:hAnsi="Arial"/>
        <w:b/>
        <w:color w:val="FFFFFF"/>
        <w:sz w:val="22"/>
      </w:rPr>
      <w:tblPr/>
      <w:tcPr>
        <w:shd w:val="clear" w:color="FFFFFF" w:fill="A02B93" w:themeFill="accent5"/>
      </w:tcPr>
    </w:tblStylePr>
    <w:tblStylePr w:type="band1Vert">
      <w:tblPr/>
      <w:tcPr>
        <w:shd w:val="clear" w:color="FFFFFF" w:fill="E18FD7" w:themeFill="accent5" w:themeFillTint="75"/>
      </w:tcPr>
    </w:tblStylePr>
    <w:tblStylePr w:type="band1Horz">
      <w:tblPr/>
      <w:tcPr>
        <w:shd w:val="clear" w:color="FFFFFF" w:fill="E18FD7"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F2CF" w:themeFill="accent6" w:themeFillTint="34"/>
    </w:tblPr>
    <w:tblStylePr w:type="firstRow">
      <w:rPr>
        <w:rFonts w:ascii="Arial" w:hAnsi="Arial"/>
        <w:b/>
        <w:color w:val="FFFFFF"/>
        <w:sz w:val="22"/>
      </w:rPr>
      <w:tblPr/>
      <w:tcPr>
        <w:shd w:val="clear" w:color="FFFFFF" w:fill="4EA72E" w:themeFill="accent6"/>
      </w:tcPr>
    </w:tblStylePr>
    <w:tblStylePr w:type="lastRow">
      <w:rPr>
        <w:rFonts w:ascii="Arial" w:hAnsi="Arial"/>
        <w:b/>
        <w:color w:val="FFFFFF"/>
        <w:sz w:val="22"/>
      </w:rPr>
      <w:tblPr/>
      <w:tcPr>
        <w:tcBorders>
          <w:top w:val="single" w:sz="4" w:space="0" w:color="FFFFFF" w:themeColor="light1"/>
        </w:tcBorders>
        <w:shd w:val="clear" w:color="FFFFFF" w:fill="4EA72E" w:themeFill="accent6"/>
      </w:tcPr>
    </w:tblStylePr>
    <w:tblStylePr w:type="firstCol">
      <w:rPr>
        <w:rFonts w:ascii="Arial" w:hAnsi="Arial"/>
        <w:b/>
        <w:color w:val="FFFFFF"/>
        <w:sz w:val="22"/>
      </w:rPr>
      <w:tblPr/>
      <w:tcPr>
        <w:shd w:val="clear" w:color="FFFFFF" w:fill="4EA72E" w:themeFill="accent6"/>
      </w:tcPr>
    </w:tblStylePr>
    <w:tblStylePr w:type="lastCol">
      <w:rPr>
        <w:rFonts w:ascii="Arial" w:hAnsi="Arial"/>
        <w:b/>
        <w:color w:val="FFFFFF"/>
        <w:sz w:val="22"/>
      </w:rPr>
      <w:tblPr/>
      <w:tcPr>
        <w:shd w:val="clear" w:color="FFFFFF" w:fill="4EA72E" w:themeFill="accent6"/>
      </w:tcPr>
    </w:tblStylePr>
    <w:tblStylePr w:type="band1Vert">
      <w:tblPr/>
      <w:tcPr>
        <w:shd w:val="clear" w:color="FFFFFF" w:fill="A8E194" w:themeFill="accent6" w:themeFillTint="75"/>
      </w:tcPr>
    </w:tblStylePr>
    <w:tblStylePr w:type="band1Horz">
      <w:tblPr/>
      <w:tcPr>
        <w:shd w:val="clear" w:color="FFFFFF" w:fill="A8E194"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FFFFFF" w:fill="BFE4F4" w:themeFill="accent1" w:themeFillTint="34"/>
      </w:tcPr>
    </w:tblStylePr>
    <w:tblStylePr w:type="band1Horz">
      <w:rPr>
        <w:rFonts w:ascii="Arial" w:hAnsi="Arial"/>
        <w:color w:val="63BDE6" w:themeColor="accent1" w:themeTint="80" w:themeShade="95"/>
        <w:sz w:val="22"/>
      </w:rPr>
      <w:tblPr/>
      <w:tcPr>
        <w:shd w:val="clear" w:color="FFFFFF"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AE2D6" w:themeFill="accent2" w:themeFillTint="32"/>
      </w:tcPr>
    </w:tblStylePr>
    <w:tblStylePr w:type="band1Horz">
      <w:rPr>
        <w:rFonts w:ascii="Arial" w:hAnsi="Arial"/>
        <w:color w:val="F2AA85" w:themeColor="accent2" w:themeTint="97" w:themeShade="95"/>
        <w:sz w:val="22"/>
      </w:rPr>
      <w:tblPr/>
      <w:tcPr>
        <w:shd w:val="clear" w:color="FFFFFF"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FFFFFF" w:fill="C0F0C6" w:themeFill="accent3" w:themeFillTint="34"/>
      </w:tcPr>
    </w:tblStylePr>
    <w:tblStylePr w:type="band1Horz">
      <w:rPr>
        <w:rFonts w:ascii="Arial" w:hAnsi="Arial"/>
        <w:color w:val="196C24" w:themeColor="accent3" w:themeTint="FE" w:themeShade="95"/>
        <w:sz w:val="22"/>
      </w:rPr>
      <w:tblPr/>
      <w:tcPr>
        <w:shd w:val="clear" w:color="FFFFFF"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C9EDFB" w:themeFill="accent4" w:themeFillTint="34"/>
      </w:tcPr>
    </w:tblStylePr>
    <w:tblStylePr w:type="band1Horz">
      <w:rPr>
        <w:rFonts w:ascii="Arial" w:hAnsi="Arial"/>
        <w:color w:val="5FCAF3" w:themeColor="accent4" w:themeTint="9A" w:themeShade="95"/>
        <w:sz w:val="22"/>
      </w:rPr>
      <w:tblPr/>
      <w:tcPr>
        <w:shd w:val="clear" w:color="FFFFFF"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F1CDED" w:themeFill="accent5" w:themeFillTint="34"/>
      </w:tcPr>
    </w:tblStylePr>
    <w:tblStylePr w:type="band1Horz">
      <w:rPr>
        <w:rFonts w:ascii="Arial" w:hAnsi="Arial"/>
        <w:color w:val="5D1955" w:themeColor="accent5" w:themeShade="95"/>
        <w:sz w:val="22"/>
      </w:rPr>
      <w:tblPr/>
      <w:tcPr>
        <w:shd w:val="clear" w:color="FFFFFF"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D8F2CF" w:themeFill="accent6" w:themeFillTint="34"/>
      </w:tcPr>
    </w:tblStylePr>
    <w:tblStylePr w:type="band1Horz">
      <w:rPr>
        <w:rFonts w:ascii="Arial" w:hAnsi="Arial"/>
        <w:color w:val="5D1955" w:themeColor="accent5" w:themeShade="95"/>
        <w:sz w:val="22"/>
      </w:rPr>
      <w:tblPr/>
      <w:tcPr>
        <w:shd w:val="clear" w:color="FFFFFF" w:fill="D8F2CF" w:themeFill="accent6" w:themeFillTint="34"/>
      </w:tcPr>
    </w:tblStylePr>
    <w:tblStylePr w:type="band2Horz">
      <w:rPr>
        <w:rFonts w:ascii="Arial" w:hAnsi="Arial"/>
        <w:color w:val="5D195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FFFFFF"/>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FFFFFF"/>
      </w:tcPr>
    </w:tblStylePr>
    <w:tblStylePr w:type="band1Vert">
      <w:tblPr/>
      <w:tcPr>
        <w:shd w:val="clear" w:color="FFFFFF" w:fill="BFE4F4" w:themeFill="accent1" w:themeFillTint="34"/>
      </w:tcPr>
    </w:tblStylePr>
    <w:tblStylePr w:type="band1Horz">
      <w:rPr>
        <w:rFonts w:ascii="Arial" w:hAnsi="Arial"/>
        <w:color w:val="63BDE6" w:themeColor="accent1" w:themeTint="80" w:themeShade="95"/>
        <w:sz w:val="22"/>
      </w:rPr>
      <w:tblPr/>
      <w:tcPr>
        <w:shd w:val="clear" w:color="FFFFFF"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FFFFFF"/>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FFFFFF"/>
      </w:tcPr>
    </w:tblStylePr>
    <w:tblStylePr w:type="band1Vert">
      <w:tblPr/>
      <w:tcPr>
        <w:shd w:val="clear" w:color="FFFFFF" w:fill="FAE2D6" w:themeFill="accent2" w:themeFillTint="32"/>
      </w:tcPr>
    </w:tblStylePr>
    <w:tblStylePr w:type="band1Horz">
      <w:rPr>
        <w:rFonts w:ascii="Arial" w:hAnsi="Arial"/>
        <w:color w:val="F2AA85" w:themeColor="accent2" w:themeTint="97" w:themeShade="95"/>
        <w:sz w:val="22"/>
      </w:rPr>
      <w:tblPr/>
      <w:tcPr>
        <w:shd w:val="clear" w:color="FFFFFF"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FFFFFF"/>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FFFFFF"/>
      </w:tcPr>
    </w:tblStylePr>
    <w:tblStylePr w:type="band1Vert">
      <w:tblPr/>
      <w:tcPr>
        <w:shd w:val="clear" w:color="FFFFFF" w:fill="C0F0C6" w:themeFill="accent3" w:themeFillTint="34"/>
      </w:tcPr>
    </w:tblStylePr>
    <w:tblStylePr w:type="band1Horz">
      <w:rPr>
        <w:rFonts w:ascii="Arial" w:hAnsi="Arial"/>
        <w:color w:val="196C24" w:themeColor="accent3" w:themeTint="FE" w:themeShade="95"/>
        <w:sz w:val="22"/>
      </w:rPr>
      <w:tblPr/>
      <w:tcPr>
        <w:shd w:val="clear" w:color="FFFFFF"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FFFFFF"/>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FFFFFF"/>
      </w:tcPr>
    </w:tblStylePr>
    <w:tblStylePr w:type="band1Vert">
      <w:tblPr/>
      <w:tcPr>
        <w:shd w:val="clear" w:color="FFFFFF" w:fill="C9EDFB" w:themeFill="accent4" w:themeFillTint="34"/>
      </w:tcPr>
    </w:tblStylePr>
    <w:tblStylePr w:type="band1Horz">
      <w:rPr>
        <w:rFonts w:ascii="Arial" w:hAnsi="Arial"/>
        <w:color w:val="5FCAF3" w:themeColor="accent4" w:themeTint="9A" w:themeShade="95"/>
        <w:sz w:val="22"/>
      </w:rPr>
      <w:tblPr/>
      <w:tcPr>
        <w:shd w:val="clear" w:color="FFFFFF"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FFFFFF"/>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FFFFFF"/>
      </w:tcPr>
    </w:tblStylePr>
    <w:tblStylePr w:type="band1Vert">
      <w:tblPr/>
      <w:tcPr>
        <w:shd w:val="clear" w:color="FFFFFF" w:fill="F1CDED" w:themeFill="accent5" w:themeFillTint="34"/>
      </w:tcPr>
    </w:tblStylePr>
    <w:tblStylePr w:type="band1Horz">
      <w:rPr>
        <w:rFonts w:ascii="Arial" w:hAnsi="Arial"/>
        <w:color w:val="5D1955" w:themeColor="accent5" w:themeShade="95"/>
        <w:sz w:val="22"/>
      </w:rPr>
      <w:tblPr/>
      <w:tcPr>
        <w:shd w:val="clear" w:color="FFFFFF"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FFFFFF"/>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FFFFFF"/>
      </w:tcPr>
    </w:tblStylePr>
    <w:tblStylePr w:type="band1Vert">
      <w:tblPr/>
      <w:tcPr>
        <w:shd w:val="clear" w:color="FFFFFF" w:fill="D8F2CF" w:themeFill="accent6" w:themeFillTint="34"/>
      </w:tcPr>
    </w:tblStylePr>
    <w:tblStylePr w:type="band1Horz">
      <w:rPr>
        <w:rFonts w:ascii="Arial" w:hAnsi="Arial"/>
        <w:color w:val="2D611B" w:themeColor="accent6" w:themeShade="95"/>
        <w:sz w:val="22"/>
      </w:rPr>
      <w:tblPr/>
      <w:tcPr>
        <w:shd w:val="clear" w:color="FFFFFF" w:fill="D8F2CF" w:themeFill="accent6" w:themeFillTint="34"/>
      </w:tcPr>
    </w:tblStylePr>
    <w:tblStylePr w:type="band2Horz">
      <w:rPr>
        <w:rFonts w:ascii="Arial" w:hAnsi="Arial"/>
        <w:color w:val="2D611B"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1DEF2" w:themeFill="accent1" w:themeFillTint="40"/>
      </w:tcPr>
    </w:tblStylePr>
    <w:tblStylePr w:type="band1Horz">
      <w:tblPr/>
      <w:tcPr>
        <w:shd w:val="clear" w:color="FFFFFF" w:fill="B1DEF2"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9DBCB" w:themeFill="accent2" w:themeFillTint="40"/>
      </w:tcPr>
    </w:tblStylePr>
    <w:tblStylePr w:type="band1Horz">
      <w:tblPr/>
      <w:tcPr>
        <w:shd w:val="clear" w:color="FFFFFF" w:fill="F9DB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2EDB9" w:themeFill="accent3" w:themeFillTint="40"/>
      </w:tcPr>
    </w:tblStylePr>
    <w:tblStylePr w:type="band1Horz">
      <w:tblPr/>
      <w:tcPr>
        <w:shd w:val="clear" w:color="FFFFFF" w:fill="B2EDB9"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CE9FA" w:themeFill="accent4" w:themeFillTint="40"/>
      </w:tcPr>
    </w:tblStylePr>
    <w:tblStylePr w:type="band1Horz">
      <w:tblPr/>
      <w:tcPr>
        <w:shd w:val="clear" w:color="FFFFFF" w:fill="BCE9FA"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EC2E9" w:themeFill="accent5" w:themeFillTint="40"/>
      </w:tcPr>
    </w:tblStylePr>
    <w:tblStylePr w:type="band1Horz">
      <w:tblPr/>
      <w:tcPr>
        <w:shd w:val="clear" w:color="FFFFFF" w:fill="EEC2E9"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EFC4" w:themeFill="accent6" w:themeFillTint="40"/>
      </w:tcPr>
    </w:tblStylePr>
    <w:tblStylePr w:type="band1Horz">
      <w:tblPr/>
      <w:tcPr>
        <w:shd w:val="clear" w:color="FFFFFF" w:fill="CFEFC4"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1DEF2" w:themeFill="accent1" w:themeFillTint="40"/>
      </w:tcPr>
    </w:tblStylePr>
    <w:tblStylePr w:type="band1Horz">
      <w:rPr>
        <w:rFonts w:ascii="Arial" w:hAnsi="Arial"/>
        <w:color w:val="404040"/>
        <w:sz w:val="22"/>
      </w:rPr>
      <w:tblPr/>
      <w:tcPr>
        <w:shd w:val="clear" w:color="FFFFFF" w:fill="B1DEF2"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9DBCB" w:themeFill="accent2" w:themeFillTint="40"/>
      </w:tcPr>
    </w:tblStylePr>
    <w:tblStylePr w:type="band1Horz">
      <w:rPr>
        <w:rFonts w:ascii="Arial" w:hAnsi="Arial"/>
        <w:color w:val="404040"/>
        <w:sz w:val="22"/>
      </w:rPr>
      <w:tblPr/>
      <w:tcPr>
        <w:shd w:val="clear" w:color="FFFFFF" w:fill="F9DB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2EDB9" w:themeFill="accent3" w:themeFillTint="40"/>
      </w:tcPr>
    </w:tblStylePr>
    <w:tblStylePr w:type="band1Horz">
      <w:rPr>
        <w:rFonts w:ascii="Arial" w:hAnsi="Arial"/>
        <w:color w:val="404040"/>
        <w:sz w:val="22"/>
      </w:rPr>
      <w:tblPr/>
      <w:tcPr>
        <w:shd w:val="clear" w:color="FFFFFF" w:fill="B2EDB9"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CE9FA" w:themeFill="accent4" w:themeFillTint="40"/>
      </w:tcPr>
    </w:tblStylePr>
    <w:tblStylePr w:type="band1Horz">
      <w:rPr>
        <w:rFonts w:ascii="Arial" w:hAnsi="Arial"/>
        <w:color w:val="404040"/>
        <w:sz w:val="22"/>
      </w:rPr>
      <w:tblPr/>
      <w:tcPr>
        <w:shd w:val="clear" w:color="FFFFFF" w:fill="BCE9FA"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EC2E9" w:themeFill="accent5" w:themeFillTint="40"/>
      </w:tcPr>
    </w:tblStylePr>
    <w:tblStylePr w:type="band1Horz">
      <w:rPr>
        <w:rFonts w:ascii="Arial" w:hAnsi="Arial"/>
        <w:color w:val="404040"/>
        <w:sz w:val="22"/>
      </w:rPr>
      <w:tblPr/>
      <w:tcPr>
        <w:shd w:val="clear" w:color="FFFFFF" w:fill="EEC2E9"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EFC4" w:themeFill="accent6" w:themeFillTint="40"/>
      </w:tcPr>
    </w:tblStylePr>
    <w:tblStylePr w:type="band1Horz">
      <w:rPr>
        <w:rFonts w:ascii="Arial" w:hAnsi="Arial"/>
        <w:color w:val="404040"/>
        <w:sz w:val="22"/>
      </w:rPr>
      <w:tblPr/>
      <w:tcPr>
        <w:shd w:val="clear" w:color="FFFFFF" w:fill="CFEFC4"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FFFFFF"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FFFFF"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FFFFFF"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FFFFFF"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FFFFFF"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FFFFFF"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FFFFFF"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1DEF2" w:themeFill="accent1" w:themeFillTint="40"/>
      </w:tcPr>
    </w:tblStylePr>
    <w:tblStylePr w:type="band1Horz">
      <w:rPr>
        <w:rFonts w:ascii="Arial" w:hAnsi="Arial"/>
        <w:color w:val="404040"/>
        <w:sz w:val="22"/>
      </w:rPr>
      <w:tblPr/>
      <w:tcPr>
        <w:shd w:val="clear" w:color="FFFFFF" w:fill="B1DEF2"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FFFFFF"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9DBCB" w:themeFill="accent2" w:themeFillTint="40"/>
      </w:tcPr>
    </w:tblStylePr>
    <w:tblStylePr w:type="band1Horz">
      <w:rPr>
        <w:rFonts w:ascii="Arial" w:hAnsi="Arial"/>
        <w:color w:val="404040"/>
        <w:sz w:val="22"/>
      </w:rPr>
      <w:tblPr/>
      <w:tcPr>
        <w:shd w:val="clear" w:color="FFFFFF" w:fill="F9DB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FFFFFF"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2EDB9" w:themeFill="accent3" w:themeFillTint="40"/>
      </w:tcPr>
    </w:tblStylePr>
    <w:tblStylePr w:type="band1Horz">
      <w:rPr>
        <w:rFonts w:ascii="Arial" w:hAnsi="Arial"/>
        <w:color w:val="404040"/>
        <w:sz w:val="22"/>
      </w:rPr>
      <w:tblPr/>
      <w:tcPr>
        <w:shd w:val="clear" w:color="FFFFFF" w:fill="B2EDB9"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FFFFFF"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CE9FA" w:themeFill="accent4" w:themeFillTint="40"/>
      </w:tcPr>
    </w:tblStylePr>
    <w:tblStylePr w:type="band1Horz">
      <w:rPr>
        <w:rFonts w:ascii="Arial" w:hAnsi="Arial"/>
        <w:color w:val="404040"/>
        <w:sz w:val="22"/>
      </w:rPr>
      <w:tblPr/>
      <w:tcPr>
        <w:shd w:val="clear" w:color="FFFFFF" w:fill="BCE9FA"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FFFFFF"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EC2E9" w:themeFill="accent5" w:themeFillTint="40"/>
      </w:tcPr>
    </w:tblStylePr>
    <w:tblStylePr w:type="band1Horz">
      <w:rPr>
        <w:rFonts w:ascii="Arial" w:hAnsi="Arial"/>
        <w:color w:val="404040"/>
        <w:sz w:val="22"/>
      </w:rPr>
      <w:tblPr/>
      <w:tcPr>
        <w:shd w:val="clear" w:color="FFFFFF" w:fill="EEC2E9"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FFFFFF"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EFC4" w:themeFill="accent6" w:themeFillTint="40"/>
      </w:tcPr>
    </w:tblStylePr>
    <w:tblStylePr w:type="band1Horz">
      <w:rPr>
        <w:rFonts w:ascii="Arial" w:hAnsi="Arial"/>
        <w:color w:val="404040"/>
        <w:sz w:val="22"/>
      </w:rPr>
      <w:tblPr/>
      <w:tcPr>
        <w:shd w:val="clear" w:color="FFFFFF" w:fill="CFEFC4"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FFFFFF"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FFFFFF"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FFFFFF"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156082" w:themeFill="accent1"/>
      </w:tcPr>
    </w:tblStylePr>
    <w:tblStylePr w:type="band2Horz">
      <w:tblPr/>
      <w:tcPr>
        <w:tcBorders>
          <w:top w:val="single" w:sz="4" w:space="0" w:color="FFFFFF" w:themeColor="light1"/>
          <w:bottom w:val="single" w:sz="4" w:space="0" w:color="FFFFFF" w:themeColor="light1"/>
        </w:tcBorders>
        <w:shd w:val="clear" w:color="FFFFFF" w:fill="156082"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FFFFF"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FFFFF"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2AA85" w:themeFill="accent2" w:themeFillTint="97"/>
      </w:tcPr>
    </w:tblStylePr>
    <w:tblStylePr w:type="band2Horz">
      <w:tblPr/>
      <w:tcPr>
        <w:tcBorders>
          <w:top w:val="single" w:sz="4" w:space="0" w:color="FFFFFF" w:themeColor="light1"/>
          <w:bottom w:val="single" w:sz="4" w:space="0" w:color="FFFFFF" w:themeColor="light1"/>
        </w:tcBorders>
        <w:shd w:val="clear" w:color="FFFFFF" w:fill="F2AA8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FFFFFF"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FFFFFF"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8D45B" w:themeFill="accent3" w:themeFillTint="98"/>
      </w:tcPr>
    </w:tblStylePr>
    <w:tblStylePr w:type="band2Horz">
      <w:tblPr/>
      <w:tcPr>
        <w:tcBorders>
          <w:top w:val="single" w:sz="4" w:space="0" w:color="FFFFFF" w:themeColor="light1"/>
          <w:bottom w:val="single" w:sz="4" w:space="0" w:color="FFFFFF" w:themeColor="light1"/>
        </w:tcBorders>
        <w:shd w:val="clear" w:color="FFFFFF" w:fill="48D45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FFFFFF"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FFFFFF"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FCAF3" w:themeFill="accent4" w:themeFillTint="9A"/>
      </w:tcPr>
    </w:tblStylePr>
    <w:tblStylePr w:type="band2Horz">
      <w:tblPr/>
      <w:tcPr>
        <w:tcBorders>
          <w:top w:val="single" w:sz="4" w:space="0" w:color="FFFFFF" w:themeColor="light1"/>
          <w:bottom w:val="single" w:sz="4" w:space="0" w:color="FFFFFF" w:themeColor="light1"/>
        </w:tcBorders>
        <w:shd w:val="clear" w:color="FFFFFF" w:fill="5FCAF3"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FFFFFF"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FFFFFF"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76CCB" w:themeFill="accent5" w:themeFillTint="9A"/>
      </w:tcPr>
    </w:tblStylePr>
    <w:tblStylePr w:type="band2Horz">
      <w:tblPr/>
      <w:tcPr>
        <w:tcBorders>
          <w:top w:val="single" w:sz="4" w:space="0" w:color="FFFFFF" w:themeColor="light1"/>
          <w:bottom w:val="single" w:sz="4" w:space="0" w:color="FFFFFF" w:themeColor="light1"/>
        </w:tcBorders>
        <w:shd w:val="clear" w:color="FFFFFF" w:fill="D76CC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FFFFFF"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FFFFFF"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ED873" w:themeFill="accent6" w:themeFillTint="98"/>
      </w:tcPr>
    </w:tblStylePr>
    <w:tblStylePr w:type="band2Horz">
      <w:tblPr/>
      <w:tcPr>
        <w:tcBorders>
          <w:top w:val="single" w:sz="4" w:space="0" w:color="FFFFFF" w:themeColor="light1"/>
          <w:bottom w:val="single" w:sz="4" w:space="0" w:color="FFFFFF" w:themeColor="light1"/>
        </w:tcBorders>
        <w:shd w:val="clear" w:color="FFFFFF" w:fill="8ED873"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FFFFFF" w:fill="B1DEF2" w:themeFill="accent1" w:themeFillTint="40"/>
      </w:tcPr>
    </w:tblStylePr>
    <w:tblStylePr w:type="band1Horz">
      <w:rPr>
        <w:rFonts w:ascii="Arial" w:hAnsi="Arial"/>
        <w:color w:val="0C374B" w:themeColor="accent1" w:themeShade="95"/>
        <w:sz w:val="22"/>
      </w:rPr>
      <w:tblPr/>
      <w:tcPr>
        <w:shd w:val="clear" w:color="FFFFFF"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9DBCB" w:themeFill="accent2" w:themeFillTint="40"/>
      </w:tcPr>
    </w:tblStylePr>
    <w:tblStylePr w:type="band1Horz">
      <w:rPr>
        <w:rFonts w:ascii="Arial" w:hAnsi="Arial"/>
        <w:color w:val="F2AA85" w:themeColor="accent2" w:themeTint="97" w:themeShade="95"/>
        <w:sz w:val="22"/>
      </w:rPr>
      <w:tblPr/>
      <w:tcPr>
        <w:shd w:val="clear" w:color="FFFFFF"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FFFFFF" w:fill="B2EDB9" w:themeFill="accent3" w:themeFillTint="40"/>
      </w:tcPr>
    </w:tblStylePr>
    <w:tblStylePr w:type="band1Horz">
      <w:rPr>
        <w:rFonts w:ascii="Arial" w:hAnsi="Arial"/>
        <w:color w:val="48D45B" w:themeColor="accent3" w:themeTint="98" w:themeShade="95"/>
        <w:sz w:val="22"/>
      </w:rPr>
      <w:tblPr/>
      <w:tcPr>
        <w:shd w:val="clear" w:color="FFFFFF"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BCE9FA" w:themeFill="accent4" w:themeFillTint="40"/>
      </w:tcPr>
    </w:tblStylePr>
    <w:tblStylePr w:type="band1Horz">
      <w:rPr>
        <w:rFonts w:ascii="Arial" w:hAnsi="Arial"/>
        <w:color w:val="5FCAF3" w:themeColor="accent4" w:themeTint="9A" w:themeShade="95"/>
        <w:sz w:val="22"/>
      </w:rPr>
      <w:tblPr/>
      <w:tcPr>
        <w:shd w:val="clear" w:color="FFFFFF"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FFFFFF" w:fill="EEC2E9" w:themeFill="accent5" w:themeFillTint="40"/>
      </w:tcPr>
    </w:tblStylePr>
    <w:tblStylePr w:type="band1Horz">
      <w:rPr>
        <w:rFonts w:ascii="Arial" w:hAnsi="Arial"/>
        <w:color w:val="D76CCB" w:themeColor="accent5" w:themeTint="9A" w:themeShade="95"/>
        <w:sz w:val="22"/>
      </w:rPr>
      <w:tblPr/>
      <w:tcPr>
        <w:shd w:val="clear" w:color="FFFFFF"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FFFFFF" w:fill="CFEFC4" w:themeFill="accent6" w:themeFillTint="40"/>
      </w:tcPr>
    </w:tblStylePr>
    <w:tblStylePr w:type="band1Horz">
      <w:rPr>
        <w:rFonts w:ascii="Arial" w:hAnsi="Arial"/>
        <w:color w:val="8ED873" w:themeColor="accent6" w:themeTint="98" w:themeShade="95"/>
        <w:sz w:val="22"/>
      </w:rPr>
      <w:tblPr/>
      <w:tcPr>
        <w:shd w:val="clear" w:color="FFFFFF" w:fill="CFEFC4" w:themeFill="accent6" w:themeFillTint="40"/>
      </w:tcPr>
    </w:tblStylePr>
    <w:tblStylePr w:type="band2Horz">
      <w:rPr>
        <w:rFonts w:ascii="Arial" w:hAnsi="Arial"/>
        <w:color w:val="8ED873"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FFFFFF"/>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FFFFFF"/>
      </w:tcPr>
    </w:tblStylePr>
    <w:tblStylePr w:type="band1Vert">
      <w:tblPr/>
      <w:tcPr>
        <w:shd w:val="clear" w:color="FFFFFF" w:fill="B1DEF2" w:themeFill="accent1" w:themeFillTint="40"/>
      </w:tcPr>
    </w:tblStylePr>
    <w:tblStylePr w:type="band1Horz">
      <w:rPr>
        <w:rFonts w:ascii="Arial" w:hAnsi="Arial"/>
        <w:color w:val="0C374B" w:themeColor="accent1" w:themeShade="95"/>
        <w:sz w:val="22"/>
      </w:rPr>
      <w:tblPr/>
      <w:tcPr>
        <w:shd w:val="clear" w:color="FFFFFF"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FFFFFF"/>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FFFFFF"/>
      </w:tcPr>
    </w:tblStylePr>
    <w:tblStylePr w:type="band1Vert">
      <w:tblPr/>
      <w:tcPr>
        <w:shd w:val="clear" w:color="FFFFFF" w:fill="F9DBCB" w:themeFill="accent2" w:themeFillTint="40"/>
      </w:tcPr>
    </w:tblStylePr>
    <w:tblStylePr w:type="band1Horz">
      <w:rPr>
        <w:rFonts w:ascii="Arial" w:hAnsi="Arial"/>
        <w:color w:val="F2AA85" w:themeColor="accent2" w:themeTint="97" w:themeShade="95"/>
        <w:sz w:val="22"/>
      </w:rPr>
      <w:tblPr/>
      <w:tcPr>
        <w:shd w:val="clear" w:color="FFFFFF"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FFFFFF"/>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FFFFFF"/>
      </w:tcPr>
    </w:tblStylePr>
    <w:tblStylePr w:type="band1Vert">
      <w:tblPr/>
      <w:tcPr>
        <w:shd w:val="clear" w:color="FFFFFF" w:fill="B2EDB9" w:themeFill="accent3" w:themeFillTint="40"/>
      </w:tcPr>
    </w:tblStylePr>
    <w:tblStylePr w:type="band1Horz">
      <w:rPr>
        <w:rFonts w:ascii="Arial" w:hAnsi="Arial"/>
        <w:color w:val="48D45B" w:themeColor="accent3" w:themeTint="98" w:themeShade="95"/>
        <w:sz w:val="22"/>
      </w:rPr>
      <w:tblPr/>
      <w:tcPr>
        <w:shd w:val="clear" w:color="FFFFFF"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FFFFFF"/>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FFFFFF"/>
      </w:tcPr>
    </w:tblStylePr>
    <w:tblStylePr w:type="band1Vert">
      <w:tblPr/>
      <w:tcPr>
        <w:shd w:val="clear" w:color="FFFFFF" w:fill="BCE9FA" w:themeFill="accent4" w:themeFillTint="40"/>
      </w:tcPr>
    </w:tblStylePr>
    <w:tblStylePr w:type="band1Horz">
      <w:rPr>
        <w:rFonts w:ascii="Arial" w:hAnsi="Arial"/>
        <w:color w:val="5FCAF3" w:themeColor="accent4" w:themeTint="9A" w:themeShade="95"/>
        <w:sz w:val="22"/>
      </w:rPr>
      <w:tblPr/>
      <w:tcPr>
        <w:shd w:val="clear" w:color="FFFFFF"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FFFFFF"/>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FFFFFF"/>
      </w:tcPr>
    </w:tblStylePr>
    <w:tblStylePr w:type="band1Vert">
      <w:tblPr/>
      <w:tcPr>
        <w:shd w:val="clear" w:color="FFFFFF" w:fill="EEC2E9" w:themeFill="accent5" w:themeFillTint="40"/>
      </w:tcPr>
    </w:tblStylePr>
    <w:tblStylePr w:type="band1Horz">
      <w:rPr>
        <w:rFonts w:ascii="Arial" w:hAnsi="Arial"/>
        <w:color w:val="D76CCB" w:themeColor="accent5" w:themeTint="9A" w:themeShade="95"/>
        <w:sz w:val="22"/>
      </w:rPr>
      <w:tblPr/>
      <w:tcPr>
        <w:shd w:val="clear" w:color="FFFFFF"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FFFFFF"/>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FFFFFF"/>
      </w:tcPr>
    </w:tblStylePr>
    <w:tblStylePr w:type="band1Vert">
      <w:tblPr/>
      <w:tcPr>
        <w:shd w:val="clear" w:color="FFFFFF" w:fill="CFEFC4" w:themeFill="accent6" w:themeFillTint="40"/>
      </w:tcPr>
    </w:tblStylePr>
    <w:tblStylePr w:type="band1Horz">
      <w:rPr>
        <w:rFonts w:ascii="Arial" w:hAnsi="Arial"/>
        <w:color w:val="8ED873" w:themeColor="accent6" w:themeTint="98" w:themeShade="95"/>
        <w:sz w:val="22"/>
      </w:rPr>
      <w:tblPr/>
      <w:tcPr>
        <w:shd w:val="clear" w:color="FFFFFF"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19729B" w:themeFill="accent1" w:themeFillTint="EA"/>
      </w:tcPr>
    </w:tblStylePr>
    <w:tblStylePr w:type="lastRow">
      <w:rPr>
        <w:rFonts w:ascii="Arial" w:hAnsi="Arial"/>
        <w:color w:val="F2F2F2"/>
        <w:sz w:val="22"/>
      </w:rPr>
      <w:tblPr/>
      <w:tcPr>
        <w:shd w:val="clear" w:color="FFFFFF" w:fill="19729B" w:themeFill="accent1" w:themeFillTint="EA"/>
      </w:tcPr>
    </w:tblStylePr>
    <w:tblStylePr w:type="firstCol">
      <w:rPr>
        <w:rFonts w:ascii="Arial" w:hAnsi="Arial"/>
        <w:color w:val="F2F2F2"/>
        <w:sz w:val="22"/>
      </w:rPr>
      <w:tblPr/>
      <w:tcPr>
        <w:shd w:val="clear" w:color="FFFFFF" w:fill="19729B" w:themeFill="accent1" w:themeFillTint="EA"/>
      </w:tcPr>
    </w:tblStylePr>
    <w:tblStylePr w:type="lastCol">
      <w:rPr>
        <w:rFonts w:ascii="Arial" w:hAnsi="Arial"/>
        <w:color w:val="F2F2F2"/>
        <w:sz w:val="22"/>
      </w:rPr>
      <w:tblPr/>
      <w:tcPr>
        <w:shd w:val="clear" w:color="FFFFFF"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9ED5EF"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2AA85" w:themeFill="accent2" w:themeFillTint="97"/>
      </w:tcPr>
    </w:tblStylePr>
    <w:tblStylePr w:type="lastRow">
      <w:rPr>
        <w:rFonts w:ascii="Arial" w:hAnsi="Arial"/>
        <w:color w:val="F2F2F2"/>
        <w:sz w:val="22"/>
      </w:rPr>
      <w:tblPr/>
      <w:tcPr>
        <w:shd w:val="clear" w:color="FFFFFF" w:fill="F2AA85" w:themeFill="accent2" w:themeFillTint="97"/>
      </w:tcPr>
    </w:tblStylePr>
    <w:tblStylePr w:type="firstCol">
      <w:rPr>
        <w:rFonts w:ascii="Arial" w:hAnsi="Arial"/>
        <w:color w:val="F2F2F2"/>
        <w:sz w:val="22"/>
      </w:rPr>
      <w:tblPr/>
      <w:tcPr>
        <w:shd w:val="clear" w:color="FFFFFF" w:fill="F2AA85" w:themeFill="accent2" w:themeFillTint="97"/>
      </w:tcPr>
    </w:tblStylePr>
    <w:tblStylePr w:type="lastCol">
      <w:rPr>
        <w:rFonts w:ascii="Arial" w:hAnsi="Arial"/>
        <w:color w:val="F2F2F2"/>
        <w:sz w:val="22"/>
      </w:rPr>
      <w:tblPr/>
      <w:tcPr>
        <w:shd w:val="clear" w:color="FFFFFF"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AE2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196C24" w:themeFill="accent3" w:themeFillTint="FE"/>
      </w:tcPr>
    </w:tblStylePr>
    <w:tblStylePr w:type="lastRow">
      <w:rPr>
        <w:rFonts w:ascii="Arial" w:hAnsi="Arial"/>
        <w:color w:val="F2F2F2"/>
        <w:sz w:val="22"/>
      </w:rPr>
      <w:tblPr/>
      <w:tcPr>
        <w:shd w:val="clear" w:color="FFFFFF" w:fill="196C24" w:themeFill="accent3" w:themeFillTint="FE"/>
      </w:tcPr>
    </w:tblStylePr>
    <w:tblStylePr w:type="firstCol">
      <w:rPr>
        <w:rFonts w:ascii="Arial" w:hAnsi="Arial"/>
        <w:color w:val="F2F2F2"/>
        <w:sz w:val="22"/>
      </w:rPr>
      <w:tblPr/>
      <w:tcPr>
        <w:shd w:val="clear" w:color="FFFFFF" w:fill="196C24" w:themeFill="accent3" w:themeFillTint="FE"/>
      </w:tcPr>
    </w:tblStylePr>
    <w:tblStylePr w:type="lastCol">
      <w:rPr>
        <w:rFonts w:ascii="Arial" w:hAnsi="Arial"/>
        <w:color w:val="F2F2F2"/>
        <w:sz w:val="22"/>
      </w:rPr>
      <w:tblPr/>
      <w:tcPr>
        <w:shd w:val="clear" w:color="FFFFFF"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C0F0C6"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5FCAF3" w:themeFill="accent4" w:themeFillTint="9A"/>
      </w:tcPr>
    </w:tblStylePr>
    <w:tblStylePr w:type="lastRow">
      <w:rPr>
        <w:rFonts w:ascii="Arial" w:hAnsi="Arial"/>
        <w:color w:val="F2F2F2"/>
        <w:sz w:val="22"/>
      </w:rPr>
      <w:tblPr/>
      <w:tcPr>
        <w:shd w:val="clear" w:color="FFFFFF" w:fill="5FCAF3" w:themeFill="accent4" w:themeFillTint="9A"/>
      </w:tcPr>
    </w:tblStylePr>
    <w:tblStylePr w:type="firstCol">
      <w:rPr>
        <w:rFonts w:ascii="Arial" w:hAnsi="Arial"/>
        <w:color w:val="F2F2F2"/>
        <w:sz w:val="22"/>
      </w:rPr>
      <w:tblPr/>
      <w:tcPr>
        <w:shd w:val="clear" w:color="FFFFFF" w:fill="5FCAF3" w:themeFill="accent4" w:themeFillTint="9A"/>
      </w:tcPr>
    </w:tblStylePr>
    <w:tblStylePr w:type="lastCol">
      <w:rPr>
        <w:rFonts w:ascii="Arial" w:hAnsi="Arial"/>
        <w:color w:val="F2F2F2"/>
        <w:sz w:val="22"/>
      </w:rPr>
      <w:tblPr/>
      <w:tcPr>
        <w:shd w:val="clear" w:color="FFFFFF"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C9EDF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A02B93" w:themeFill="accent5"/>
      </w:tcPr>
    </w:tblStylePr>
    <w:tblStylePr w:type="lastRow">
      <w:rPr>
        <w:rFonts w:ascii="Arial" w:hAnsi="Arial"/>
        <w:color w:val="F2F2F2"/>
        <w:sz w:val="22"/>
      </w:rPr>
      <w:tblPr/>
      <w:tcPr>
        <w:shd w:val="clear" w:color="FFFFFF" w:fill="A02B93" w:themeFill="accent5"/>
      </w:tcPr>
    </w:tblStylePr>
    <w:tblStylePr w:type="firstCol">
      <w:rPr>
        <w:rFonts w:ascii="Arial" w:hAnsi="Arial"/>
        <w:color w:val="F2F2F2"/>
        <w:sz w:val="22"/>
      </w:rPr>
      <w:tblPr/>
      <w:tcPr>
        <w:shd w:val="clear" w:color="FFFFFF" w:fill="A02B93" w:themeFill="accent5"/>
      </w:tcPr>
    </w:tblStylePr>
    <w:tblStylePr w:type="lastCol">
      <w:rPr>
        <w:rFonts w:ascii="Arial" w:hAnsi="Arial"/>
        <w:color w:val="F2F2F2"/>
        <w:sz w:val="22"/>
      </w:rPr>
      <w:tblPr/>
      <w:tcPr>
        <w:shd w:val="clear" w:color="FFFFFF"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1CDED"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4EA72E" w:themeFill="accent6"/>
      </w:tcPr>
    </w:tblStylePr>
    <w:tblStylePr w:type="lastRow">
      <w:rPr>
        <w:rFonts w:ascii="Arial" w:hAnsi="Arial"/>
        <w:color w:val="F2F2F2"/>
        <w:sz w:val="22"/>
      </w:rPr>
      <w:tblPr/>
      <w:tcPr>
        <w:shd w:val="clear" w:color="FFFFFF" w:fill="4EA72E" w:themeFill="accent6"/>
      </w:tcPr>
    </w:tblStylePr>
    <w:tblStylePr w:type="firstCol">
      <w:rPr>
        <w:rFonts w:ascii="Arial" w:hAnsi="Arial"/>
        <w:color w:val="F2F2F2"/>
        <w:sz w:val="22"/>
      </w:rPr>
      <w:tblPr/>
      <w:tcPr>
        <w:shd w:val="clear" w:color="FFFFFF" w:fill="4EA72E" w:themeFill="accent6"/>
      </w:tcPr>
    </w:tblStylePr>
    <w:tblStylePr w:type="lastCol">
      <w:rPr>
        <w:rFonts w:ascii="Arial" w:hAnsi="Arial"/>
        <w:color w:val="F2F2F2"/>
        <w:sz w:val="22"/>
      </w:rPr>
      <w:tblPr/>
      <w:tcPr>
        <w:shd w:val="clear" w:color="FFFFFF"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F2CF"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FFFFFF" w:fill="19729B" w:themeFill="accent1" w:themeFillTint="EA"/>
      </w:tcPr>
    </w:tblStylePr>
    <w:tblStylePr w:type="lastRow">
      <w:rPr>
        <w:rFonts w:ascii="Arial" w:hAnsi="Arial"/>
        <w:color w:val="F2F2F2"/>
        <w:sz w:val="22"/>
      </w:rPr>
      <w:tblPr/>
      <w:tcPr>
        <w:shd w:val="clear" w:color="FFFFFF" w:fill="19729B" w:themeFill="accent1" w:themeFillTint="EA"/>
      </w:tcPr>
    </w:tblStylePr>
    <w:tblStylePr w:type="firstCol">
      <w:rPr>
        <w:rFonts w:ascii="Arial" w:hAnsi="Arial"/>
        <w:color w:val="F2F2F2"/>
        <w:sz w:val="22"/>
      </w:rPr>
      <w:tblPr/>
      <w:tcPr>
        <w:shd w:val="clear" w:color="FFFFFF" w:fill="19729B" w:themeFill="accent1" w:themeFillTint="EA"/>
      </w:tcPr>
    </w:tblStylePr>
    <w:tblStylePr w:type="lastCol">
      <w:rPr>
        <w:rFonts w:ascii="Arial" w:hAnsi="Arial"/>
        <w:color w:val="F2F2F2"/>
        <w:sz w:val="22"/>
      </w:rPr>
      <w:tblPr/>
      <w:tcPr>
        <w:shd w:val="clear" w:color="FFFFFF"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9ED5EF"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FFFFF" w:fill="F2AA85" w:themeFill="accent2" w:themeFillTint="97"/>
      </w:tcPr>
    </w:tblStylePr>
    <w:tblStylePr w:type="lastRow">
      <w:rPr>
        <w:rFonts w:ascii="Arial" w:hAnsi="Arial"/>
        <w:color w:val="F2F2F2"/>
        <w:sz w:val="22"/>
      </w:rPr>
      <w:tblPr/>
      <w:tcPr>
        <w:shd w:val="clear" w:color="FFFFFF" w:fill="F2AA85" w:themeFill="accent2" w:themeFillTint="97"/>
      </w:tcPr>
    </w:tblStylePr>
    <w:tblStylePr w:type="firstCol">
      <w:rPr>
        <w:rFonts w:ascii="Arial" w:hAnsi="Arial"/>
        <w:color w:val="F2F2F2"/>
        <w:sz w:val="22"/>
      </w:rPr>
      <w:tblPr/>
      <w:tcPr>
        <w:shd w:val="clear" w:color="FFFFFF" w:fill="F2AA85" w:themeFill="accent2" w:themeFillTint="97"/>
      </w:tcPr>
    </w:tblStylePr>
    <w:tblStylePr w:type="lastCol">
      <w:rPr>
        <w:rFonts w:ascii="Arial" w:hAnsi="Arial"/>
        <w:color w:val="F2F2F2"/>
        <w:sz w:val="22"/>
      </w:rPr>
      <w:tblPr/>
      <w:tcPr>
        <w:shd w:val="clear" w:color="FFFFFF"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AE2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FFFFFF" w:fill="196C24" w:themeFill="accent3" w:themeFillTint="FE"/>
      </w:tcPr>
    </w:tblStylePr>
    <w:tblStylePr w:type="lastRow">
      <w:rPr>
        <w:rFonts w:ascii="Arial" w:hAnsi="Arial"/>
        <w:color w:val="F2F2F2"/>
        <w:sz w:val="22"/>
      </w:rPr>
      <w:tblPr/>
      <w:tcPr>
        <w:shd w:val="clear" w:color="FFFFFF" w:fill="196C24" w:themeFill="accent3" w:themeFillTint="FE"/>
      </w:tcPr>
    </w:tblStylePr>
    <w:tblStylePr w:type="firstCol">
      <w:rPr>
        <w:rFonts w:ascii="Arial" w:hAnsi="Arial"/>
        <w:color w:val="F2F2F2"/>
        <w:sz w:val="22"/>
      </w:rPr>
      <w:tblPr/>
      <w:tcPr>
        <w:shd w:val="clear" w:color="FFFFFF" w:fill="196C24" w:themeFill="accent3" w:themeFillTint="FE"/>
      </w:tcPr>
    </w:tblStylePr>
    <w:tblStylePr w:type="lastCol">
      <w:rPr>
        <w:rFonts w:ascii="Arial" w:hAnsi="Arial"/>
        <w:color w:val="F2F2F2"/>
        <w:sz w:val="22"/>
      </w:rPr>
      <w:tblPr/>
      <w:tcPr>
        <w:shd w:val="clear" w:color="FFFFFF"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C0F0C6"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FFFFFF" w:fill="5FCAF3" w:themeFill="accent4" w:themeFillTint="9A"/>
      </w:tcPr>
    </w:tblStylePr>
    <w:tblStylePr w:type="lastRow">
      <w:rPr>
        <w:rFonts w:ascii="Arial" w:hAnsi="Arial"/>
        <w:color w:val="F2F2F2"/>
        <w:sz w:val="22"/>
      </w:rPr>
      <w:tblPr/>
      <w:tcPr>
        <w:shd w:val="clear" w:color="FFFFFF" w:fill="5FCAF3" w:themeFill="accent4" w:themeFillTint="9A"/>
      </w:tcPr>
    </w:tblStylePr>
    <w:tblStylePr w:type="firstCol">
      <w:rPr>
        <w:rFonts w:ascii="Arial" w:hAnsi="Arial"/>
        <w:color w:val="F2F2F2"/>
        <w:sz w:val="22"/>
      </w:rPr>
      <w:tblPr/>
      <w:tcPr>
        <w:shd w:val="clear" w:color="FFFFFF" w:fill="5FCAF3" w:themeFill="accent4" w:themeFillTint="9A"/>
      </w:tcPr>
    </w:tblStylePr>
    <w:tblStylePr w:type="lastCol">
      <w:rPr>
        <w:rFonts w:ascii="Arial" w:hAnsi="Arial"/>
        <w:color w:val="F2F2F2"/>
        <w:sz w:val="22"/>
      </w:rPr>
      <w:tblPr/>
      <w:tcPr>
        <w:shd w:val="clear" w:color="FFFFFF"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C9EDF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FFFFFF" w:fill="A02B93" w:themeFill="accent5"/>
      </w:tcPr>
    </w:tblStylePr>
    <w:tblStylePr w:type="lastRow">
      <w:rPr>
        <w:rFonts w:ascii="Arial" w:hAnsi="Arial"/>
        <w:color w:val="F2F2F2"/>
        <w:sz w:val="22"/>
      </w:rPr>
      <w:tblPr/>
      <w:tcPr>
        <w:shd w:val="clear" w:color="FFFFFF" w:fill="A02B93" w:themeFill="accent5"/>
      </w:tcPr>
    </w:tblStylePr>
    <w:tblStylePr w:type="firstCol">
      <w:rPr>
        <w:rFonts w:ascii="Arial" w:hAnsi="Arial"/>
        <w:color w:val="F2F2F2"/>
        <w:sz w:val="22"/>
      </w:rPr>
      <w:tblPr/>
      <w:tcPr>
        <w:shd w:val="clear" w:color="FFFFFF" w:fill="A02B93" w:themeFill="accent5"/>
      </w:tcPr>
    </w:tblStylePr>
    <w:tblStylePr w:type="lastCol">
      <w:rPr>
        <w:rFonts w:ascii="Arial" w:hAnsi="Arial"/>
        <w:color w:val="F2F2F2"/>
        <w:sz w:val="22"/>
      </w:rPr>
      <w:tblPr/>
      <w:tcPr>
        <w:shd w:val="clear" w:color="FFFFFF"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1CDED"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FFFFFF" w:fill="4EA72E" w:themeFill="accent6"/>
      </w:tcPr>
    </w:tblStylePr>
    <w:tblStylePr w:type="lastRow">
      <w:rPr>
        <w:rFonts w:ascii="Arial" w:hAnsi="Arial"/>
        <w:color w:val="F2F2F2"/>
        <w:sz w:val="22"/>
      </w:rPr>
      <w:tblPr/>
      <w:tcPr>
        <w:shd w:val="clear" w:color="FFFFFF" w:fill="4EA72E" w:themeFill="accent6"/>
      </w:tcPr>
    </w:tblStylePr>
    <w:tblStylePr w:type="firstCol">
      <w:rPr>
        <w:rFonts w:ascii="Arial" w:hAnsi="Arial"/>
        <w:color w:val="F2F2F2"/>
        <w:sz w:val="22"/>
      </w:rPr>
      <w:tblPr/>
      <w:tcPr>
        <w:shd w:val="clear" w:color="FFFFFF" w:fill="4EA72E" w:themeFill="accent6"/>
      </w:tcPr>
    </w:tblStylePr>
    <w:tblStylePr w:type="lastCol">
      <w:rPr>
        <w:rFonts w:ascii="Arial" w:hAnsi="Arial"/>
        <w:color w:val="F2F2F2"/>
        <w:sz w:val="22"/>
      </w:rPr>
      <w:tblPr/>
      <w:tcPr>
        <w:shd w:val="clear" w:color="FFFFFF"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F2CF"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6">
    <w:name w:val="Hyperlink"/>
    <w:uiPriority w:val="99"/>
    <w:unhideWhenUsed/>
    <w:rPr>
      <w:color w:val="467886" w:themeColor="hyperlink"/>
      <w:u w:val="single"/>
    </w:rPr>
  </w:style>
  <w:style w:type="paragraph" w:styleId="a7">
    <w:name w:val="footnote text"/>
    <w:basedOn w:val="a"/>
    <w:link w:val="a8"/>
    <w:uiPriority w:val="99"/>
    <w:semiHidden/>
    <w:unhideWhenUsed/>
    <w:pPr>
      <w:spacing w:after="40"/>
    </w:pPr>
    <w:rPr>
      <w:sz w:val="18"/>
    </w:rPr>
  </w:style>
  <w:style w:type="character" w:customStyle="1" w:styleId="a8">
    <w:name w:val="脚注文本 字符"/>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style>
  <w:style w:type="character" w:customStyle="1" w:styleId="ab">
    <w:name w:val="尾注文本 字符"/>
    <w:link w:val="aa"/>
    <w:uiPriority w:val="99"/>
    <w:rPr>
      <w:sz w:val="20"/>
    </w:rPr>
  </w:style>
  <w:style w:type="character" w:styleId="ac">
    <w:name w:val="endnote reference"/>
    <w:basedOn w:val="a0"/>
    <w:uiPriority w:val="99"/>
    <w:semiHidden/>
    <w:unhideWhenUsed/>
    <w:rPr>
      <w:vertAlign w:val="superscript"/>
    </w:rPr>
  </w:style>
  <w:style w:type="paragraph" w:styleId="TOC1">
    <w:name w:val="toc 1"/>
    <w:basedOn w:val="a"/>
    <w:next w:val="a"/>
    <w:uiPriority w:val="39"/>
    <w:unhideWhenUsed/>
    <w:pPr>
      <w:spacing w:after="57"/>
    </w:pPr>
  </w:style>
  <w:style w:type="paragraph" w:styleId="TOC2">
    <w:name w:val="toc 2"/>
    <w:basedOn w:val="a"/>
    <w:next w:val="a"/>
    <w:uiPriority w:val="39"/>
    <w:unhideWhenUsed/>
    <w:pPr>
      <w:spacing w:after="57"/>
      <w:ind w:left="283"/>
    </w:pPr>
  </w:style>
  <w:style w:type="paragraph" w:styleId="TOC3">
    <w:name w:val="toc 3"/>
    <w:basedOn w:val="a"/>
    <w:next w:val="a"/>
    <w:uiPriority w:val="39"/>
    <w:unhideWhenUsed/>
    <w:pPr>
      <w:spacing w:after="57"/>
      <w:ind w:left="567"/>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character" w:customStyle="1" w:styleId="10">
    <w:name w:val="标题 1 字符"/>
    <w:basedOn w:val="a0"/>
    <w:link w:val="1"/>
    <w:uiPriority w:val="9"/>
    <w:rPr>
      <w:rFonts w:ascii="等线 Light" w:eastAsia="等线 Light" w:hAnsi="等线 Light" w:cs="等线 Light"/>
      <w:color w:val="0F4761" w:themeColor="accent1" w:themeShade="BF"/>
      <w:sz w:val="48"/>
      <w:szCs w:val="48"/>
    </w:rPr>
  </w:style>
  <w:style w:type="character" w:customStyle="1" w:styleId="20">
    <w:name w:val="标题 2 字符"/>
    <w:basedOn w:val="a0"/>
    <w:link w:val="2"/>
    <w:uiPriority w:val="9"/>
    <w:semiHidden/>
    <w:rPr>
      <w:rFonts w:ascii="等线 Light" w:eastAsia="等线 Light" w:hAnsi="等线 Light" w:cs="等线 Light"/>
      <w:color w:val="0F4761" w:themeColor="accent1" w:themeShade="BF"/>
      <w:sz w:val="40"/>
      <w:szCs w:val="40"/>
    </w:rPr>
  </w:style>
  <w:style w:type="character" w:customStyle="1" w:styleId="30">
    <w:name w:val="标题 3 字符"/>
    <w:basedOn w:val="a0"/>
    <w:link w:val="3"/>
    <w:uiPriority w:val="9"/>
    <w:semiHidden/>
    <w:rPr>
      <w:rFonts w:ascii="等线 Light" w:eastAsia="等线 Light" w:hAnsi="等线 Light" w:cs="等线 Light"/>
      <w:color w:val="0F4761" w:themeColor="accent1" w:themeShade="BF"/>
      <w:sz w:val="32"/>
      <w:szCs w:val="32"/>
    </w:rPr>
  </w:style>
  <w:style w:type="character" w:customStyle="1" w:styleId="40">
    <w:name w:val="标题 4 字符"/>
    <w:basedOn w:val="a0"/>
    <w:link w:val="4"/>
    <w:uiPriority w:val="9"/>
    <w:semiHidden/>
    <w:rPr>
      <w:rFonts w:cs="等线 Light"/>
      <w:color w:val="0F4761" w:themeColor="accent1" w:themeShade="BF"/>
      <w:sz w:val="28"/>
      <w:szCs w:val="28"/>
    </w:rPr>
  </w:style>
  <w:style w:type="character" w:customStyle="1" w:styleId="50">
    <w:name w:val="标题 5 字符"/>
    <w:basedOn w:val="a0"/>
    <w:link w:val="5"/>
    <w:uiPriority w:val="9"/>
    <w:semiHidden/>
    <w:rPr>
      <w:rFonts w:cs="等线 Light"/>
      <w:color w:val="0F4761" w:themeColor="accent1" w:themeShade="BF"/>
      <w:sz w:val="24"/>
      <w:szCs w:val="24"/>
    </w:rPr>
  </w:style>
  <w:style w:type="character" w:customStyle="1" w:styleId="60">
    <w:name w:val="标题 6 字符"/>
    <w:basedOn w:val="a0"/>
    <w:link w:val="6"/>
    <w:uiPriority w:val="9"/>
    <w:semiHidden/>
    <w:rPr>
      <w:rFonts w:cs="等线 Light"/>
      <w:b/>
      <w:bCs/>
      <w:color w:val="0F4761" w:themeColor="accent1" w:themeShade="BF"/>
    </w:rPr>
  </w:style>
  <w:style w:type="character" w:customStyle="1" w:styleId="70">
    <w:name w:val="标题 7 字符"/>
    <w:basedOn w:val="a0"/>
    <w:link w:val="7"/>
    <w:uiPriority w:val="9"/>
    <w:semiHidden/>
    <w:rPr>
      <w:rFonts w:cs="等线 Light"/>
      <w:b/>
      <w:bCs/>
      <w:color w:val="595959" w:themeColor="text1" w:themeTint="A6"/>
    </w:rPr>
  </w:style>
  <w:style w:type="character" w:customStyle="1" w:styleId="80">
    <w:name w:val="标题 8 字符"/>
    <w:basedOn w:val="a0"/>
    <w:link w:val="8"/>
    <w:uiPriority w:val="9"/>
    <w:semiHidden/>
    <w:rPr>
      <w:rFonts w:cs="等线 Light"/>
      <w:color w:val="595959" w:themeColor="text1" w:themeTint="A6"/>
    </w:rPr>
  </w:style>
  <w:style w:type="character" w:customStyle="1" w:styleId="90">
    <w:name w:val="标题 9 字符"/>
    <w:basedOn w:val="a0"/>
    <w:link w:val="9"/>
    <w:uiPriority w:val="9"/>
    <w:semiHidden/>
    <w:rPr>
      <w:rFonts w:eastAsia="等线 Light" w:cs="等线 Light"/>
      <w:color w:val="595959" w:themeColor="text1" w:themeTint="A6"/>
    </w:rPr>
  </w:style>
  <w:style w:type="paragraph" w:styleId="ad">
    <w:name w:val="Title"/>
    <w:basedOn w:val="a"/>
    <w:next w:val="a"/>
    <w:link w:val="ae"/>
    <w:uiPriority w:val="10"/>
    <w:qFormat/>
    <w:pPr>
      <w:spacing w:after="80"/>
      <w:contextualSpacing/>
      <w:jc w:val="center"/>
    </w:pPr>
    <w:rPr>
      <w:rFonts w:ascii="等线 Light" w:eastAsia="等线 Light" w:hAnsi="等线 Light" w:cs="等线 Light"/>
      <w:spacing w:val="-10"/>
      <w:sz w:val="56"/>
      <w:szCs w:val="56"/>
    </w:rPr>
  </w:style>
  <w:style w:type="character" w:customStyle="1" w:styleId="ae">
    <w:name w:val="标题 字符"/>
    <w:basedOn w:val="a0"/>
    <w:link w:val="ad"/>
    <w:uiPriority w:val="10"/>
    <w:rPr>
      <w:rFonts w:ascii="等线 Light" w:eastAsia="等线 Light" w:hAnsi="等线 Light" w:cs="等线 Light"/>
      <w:spacing w:val="-10"/>
      <w:sz w:val="56"/>
      <w:szCs w:val="56"/>
    </w:rPr>
  </w:style>
  <w:style w:type="paragraph" w:styleId="af">
    <w:name w:val="Subtitle"/>
    <w:basedOn w:val="a"/>
    <w:next w:val="a"/>
    <w:link w:val="af0"/>
    <w:uiPriority w:val="11"/>
    <w:qFormat/>
    <w:pPr>
      <w:numPr>
        <w:ilvl w:val="1"/>
      </w:numPr>
      <w:spacing w:after="160"/>
      <w:jc w:val="center"/>
    </w:pPr>
    <w:rPr>
      <w:rFonts w:ascii="等线 Light" w:eastAsia="等线 Light" w:hAnsi="等线 Light" w:cs="等线 Light"/>
      <w:color w:val="595959" w:themeColor="text1" w:themeTint="A6"/>
      <w:spacing w:val="15"/>
      <w:sz w:val="28"/>
      <w:szCs w:val="28"/>
    </w:rPr>
  </w:style>
  <w:style w:type="character" w:customStyle="1" w:styleId="af0">
    <w:name w:val="副标题 字符"/>
    <w:basedOn w:val="a0"/>
    <w:link w:val="af"/>
    <w:uiPriority w:val="11"/>
    <w:rPr>
      <w:rFonts w:ascii="等线 Light" w:eastAsia="等线 Light" w:hAnsi="等线 Light" w:cs="等线 Light"/>
      <w:color w:val="595959" w:themeColor="text1" w:themeTint="A6"/>
      <w:spacing w:val="15"/>
      <w:sz w:val="28"/>
      <w:szCs w:val="28"/>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rPr>
      <w:i/>
      <w:iCs/>
      <w:color w:val="404040" w:themeColor="text1" w:themeTint="BF"/>
    </w:rPr>
  </w:style>
  <w:style w:type="paragraph" w:styleId="af3">
    <w:name w:val="List Paragraph"/>
    <w:basedOn w:val="a"/>
    <w:uiPriority w:val="34"/>
    <w:qFormat/>
    <w:pPr>
      <w:ind w:left="720"/>
      <w:contextualSpacing/>
    </w:pPr>
  </w:style>
  <w:style w:type="character" w:styleId="af4">
    <w:name w:val="Intense Emphasis"/>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rPr>
      <w:i/>
      <w:iCs/>
      <w:color w:val="0F4761" w:themeColor="accent1" w:themeShade="BF"/>
    </w:rPr>
  </w:style>
  <w:style w:type="character" w:styleId="af7">
    <w:name w:val="Intense Reference"/>
    <w:basedOn w:val="a0"/>
    <w:uiPriority w:val="32"/>
    <w:qFormat/>
    <w:rPr>
      <w:b/>
      <w:bCs/>
      <w:smallCaps/>
      <w:color w:val="0F4761" w:themeColor="accent1" w:themeShade="BF"/>
      <w:spacing w:val="5"/>
    </w:rPr>
  </w:style>
  <w:style w:type="paragraph" w:styleId="af8">
    <w:name w:val="header"/>
    <w:basedOn w:val="a"/>
    <w:link w:val="af9"/>
    <w:uiPriority w:val="99"/>
    <w:unhideWhenUsed/>
    <w:pPr>
      <w:tabs>
        <w:tab w:val="center" w:pos="4153"/>
        <w:tab w:val="right" w:pos="8306"/>
      </w:tabs>
      <w:jc w:val="center"/>
    </w:pPr>
    <w:rPr>
      <w:sz w:val="18"/>
      <w:szCs w:val="18"/>
    </w:rPr>
  </w:style>
  <w:style w:type="character" w:customStyle="1" w:styleId="af9">
    <w:name w:val="页眉 字符"/>
    <w:basedOn w:val="a0"/>
    <w:link w:val="af8"/>
    <w:uiPriority w:val="99"/>
    <w:rPr>
      <w:sz w:val="18"/>
      <w:szCs w:val="18"/>
    </w:rPr>
  </w:style>
  <w:style w:type="paragraph" w:styleId="afa">
    <w:name w:val="footer"/>
    <w:basedOn w:val="a"/>
    <w:link w:val="afb"/>
    <w:uiPriority w:val="99"/>
    <w:unhideWhenUsed/>
    <w:pPr>
      <w:tabs>
        <w:tab w:val="center" w:pos="4153"/>
        <w:tab w:val="right" w:pos="8306"/>
      </w:tabs>
    </w:pPr>
    <w:rPr>
      <w:sz w:val="18"/>
      <w:szCs w:val="18"/>
    </w:rPr>
  </w:style>
  <w:style w:type="character" w:customStyle="1" w:styleId="afb">
    <w:name w:val="页脚 字符"/>
    <w:basedOn w:val="a0"/>
    <w:link w:val="afa"/>
    <w:uiPriority w:val="99"/>
    <w:rPr>
      <w:sz w:val="18"/>
      <w:szCs w:val="18"/>
    </w:rPr>
  </w:style>
  <w:style w:type="paragraph" w:styleId="afc">
    <w:name w:val="Revision"/>
    <w:hidden/>
    <w:uiPriority w:val="99"/>
    <w:semiHidden/>
    <w:rPr>
      <w:rFonts w:ascii="Times New Roman" w:eastAsia="宋体" w:hAnsi="Times New Roman" w:cs="Times New Roman"/>
      <w:sz w:val="20"/>
      <w:szCs w:val="20"/>
    </w:rPr>
  </w:style>
  <w:style w:type="paragraph" w:styleId="afd">
    <w:name w:val="annotation text"/>
    <w:basedOn w:val="a"/>
    <w:link w:val="afe"/>
    <w:uiPriority w:val="99"/>
    <w:semiHidden/>
    <w:unhideWhenUsed/>
  </w:style>
  <w:style w:type="character" w:customStyle="1" w:styleId="afe">
    <w:name w:val="批注文字 字符"/>
    <w:basedOn w:val="a0"/>
    <w:link w:val="afd"/>
    <w:uiPriority w:val="99"/>
    <w:semiHidden/>
    <w:rPr>
      <w:rFonts w:ascii="Times New Roman" w:eastAsia="宋体" w:hAnsi="Times New Roman" w:cs="Times New Roman"/>
      <w:sz w:val="20"/>
      <w:szCs w:val="20"/>
    </w:rPr>
  </w:style>
  <w:style w:type="character" w:styleId="aff">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Fan，Qi(范祺)</dc:creator>
  <cp:keywords/>
  <dc:description/>
  <cp:lastModifiedBy>Zhang，Hong Ling(张洪玲)</cp:lastModifiedBy>
  <cp:revision>3</cp:revision>
  <dcterms:created xsi:type="dcterms:W3CDTF">2024-08-30T07:00:00Z</dcterms:created>
  <dcterms:modified xsi:type="dcterms:W3CDTF">2024-09-04T02:25:00Z</dcterms:modified>
</cp:coreProperties>
</file>