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C60E1" w14:textId="77777777" w:rsidR="00415DE7" w:rsidRPr="00C809C8" w:rsidRDefault="00415DE7" w:rsidP="00FE59EF">
      <w:pPr>
        <w:spacing w:before="153" w:line="224" w:lineRule="auto"/>
        <w:jc w:val="center"/>
        <w:rPr>
          <w:rFonts w:ascii="宋体" w:hAnsi="宋体" w:cs="楷体" w:hint="eastAsia"/>
          <w:sz w:val="32"/>
          <w:szCs w:val="32"/>
        </w:rPr>
      </w:pPr>
      <w:r w:rsidRPr="00C809C8">
        <w:rPr>
          <w:rFonts w:ascii="宋体" w:hAnsi="宋体" w:cs="楷体"/>
          <w:b/>
          <w:bCs/>
          <w:spacing w:val="-5"/>
          <w:sz w:val="32"/>
          <w:szCs w:val="32"/>
        </w:rPr>
        <w:t>供应商需知</w:t>
      </w:r>
    </w:p>
    <w:p w14:paraId="22FD8B81" w14:textId="77777777" w:rsidR="00415DE7" w:rsidRPr="00950305" w:rsidRDefault="00415DE7" w:rsidP="00600F4D">
      <w:pPr>
        <w:spacing w:before="99" w:line="360" w:lineRule="auto"/>
        <w:ind w:left="26"/>
        <w:outlineLvl w:val="0"/>
        <w:rPr>
          <w:rFonts w:ascii="Arial" w:hAnsi="Arial" w:cs="Arial"/>
          <w:sz w:val="21"/>
          <w:szCs w:val="21"/>
        </w:rPr>
      </w:pPr>
      <w:r w:rsidRPr="00EE0B7E">
        <w:rPr>
          <w:rFonts w:ascii="宋体" w:hAnsi="宋体" w:cs="楷体"/>
          <w:b/>
          <w:bCs/>
          <w:spacing w:val="3"/>
          <w:sz w:val="21"/>
          <w:szCs w:val="21"/>
        </w:rPr>
        <w:t>1、</w:t>
      </w:r>
      <w:r w:rsidRPr="00EE0B7E">
        <w:rPr>
          <w:rFonts w:ascii="宋体" w:hAnsi="宋体" w:cs="楷体"/>
          <w:spacing w:val="-28"/>
          <w:sz w:val="21"/>
          <w:szCs w:val="21"/>
        </w:rPr>
        <w:t xml:space="preserve"> </w:t>
      </w:r>
      <w:r w:rsidRPr="00950305">
        <w:rPr>
          <w:rFonts w:ascii="Arial" w:hAnsi="Arial" w:cs="Arial"/>
          <w:b/>
          <w:bCs/>
          <w:spacing w:val="3"/>
          <w:sz w:val="21"/>
          <w:szCs w:val="21"/>
        </w:rPr>
        <w:t>新供应商引入的准入标准与原则</w:t>
      </w:r>
    </w:p>
    <w:p w14:paraId="73DD9FC3" w14:textId="5753A326" w:rsidR="00415DE7" w:rsidRPr="00950305" w:rsidRDefault="00415DE7" w:rsidP="00600F4D">
      <w:pPr>
        <w:pStyle w:val="a9"/>
        <w:numPr>
          <w:ilvl w:val="0"/>
          <w:numId w:val="3"/>
        </w:numPr>
        <w:spacing w:before="60" w:line="360" w:lineRule="auto"/>
        <w:rPr>
          <w:rFonts w:ascii="Arial" w:hAnsi="Arial" w:cs="Arial"/>
          <w:sz w:val="21"/>
          <w:szCs w:val="21"/>
        </w:rPr>
      </w:pPr>
      <w:r w:rsidRPr="00950305">
        <w:rPr>
          <w:rFonts w:ascii="Arial" w:hAnsi="Arial" w:cs="Arial"/>
          <w:spacing w:val="7"/>
          <w:sz w:val="21"/>
          <w:szCs w:val="21"/>
        </w:rPr>
        <w:t>供应商</w:t>
      </w:r>
      <w:r w:rsidR="00D02D85">
        <w:rPr>
          <w:rFonts w:ascii="Arial" w:hAnsi="Arial" w:cs="Arial" w:hint="eastAsia"/>
          <w:spacing w:val="7"/>
          <w:sz w:val="21"/>
          <w:szCs w:val="21"/>
        </w:rPr>
        <w:t>申请准入须</w:t>
      </w:r>
      <w:r w:rsidRPr="00950305">
        <w:rPr>
          <w:rFonts w:ascii="Arial" w:hAnsi="Arial" w:cs="Arial"/>
          <w:spacing w:val="7"/>
          <w:sz w:val="21"/>
          <w:szCs w:val="21"/>
        </w:rPr>
        <w:t>具备的基本条件</w:t>
      </w:r>
      <w:r w:rsidR="00C809C8" w:rsidRPr="00950305">
        <w:rPr>
          <w:rFonts w:ascii="Arial" w:hAnsi="Arial" w:cs="Arial"/>
          <w:spacing w:val="7"/>
          <w:sz w:val="21"/>
          <w:szCs w:val="21"/>
        </w:rPr>
        <w:t>：</w:t>
      </w:r>
    </w:p>
    <w:p w14:paraId="6DA95845" w14:textId="43ACDBE2" w:rsidR="00D02D85" w:rsidRPr="00D02D85" w:rsidRDefault="0015595F" w:rsidP="0015595F">
      <w:pPr>
        <w:numPr>
          <w:ilvl w:val="0"/>
          <w:numId w:val="4"/>
        </w:numPr>
        <w:spacing w:line="360" w:lineRule="auto"/>
        <w:ind w:left="851" w:hanging="851"/>
        <w:rPr>
          <w:rFonts w:ascii="宋体" w:hAnsi="宋体" w:cs="Arial" w:hint="eastAsia"/>
          <w:color w:val="000000"/>
          <w:sz w:val="21"/>
          <w:szCs w:val="21"/>
        </w:rPr>
      </w:pPr>
      <w:r w:rsidRPr="0015595F">
        <w:rPr>
          <w:rFonts w:ascii="宋体" w:hAnsi="宋体" w:cs="Arial"/>
          <w:color w:val="000000"/>
          <w:sz w:val="21"/>
          <w:szCs w:val="21"/>
        </w:rPr>
        <w:t>依法设立，具有独立法人资格且可独立承担民事责任的法人主体；或法人依法设立并领取营业执照且已获得法人合法有效授权的分支机构。</w:t>
      </w:r>
    </w:p>
    <w:p w14:paraId="14AC301A" w14:textId="77777777" w:rsidR="00D02D85" w:rsidRPr="00D02D85" w:rsidRDefault="00D02D85" w:rsidP="00D02D85">
      <w:pPr>
        <w:numPr>
          <w:ilvl w:val="0"/>
          <w:numId w:val="4"/>
        </w:numPr>
        <w:spacing w:line="360" w:lineRule="auto"/>
        <w:rPr>
          <w:rFonts w:ascii="宋体" w:hAnsi="宋体" w:cs="Arial" w:hint="eastAsia"/>
          <w:color w:val="000000"/>
          <w:sz w:val="21"/>
          <w:szCs w:val="21"/>
        </w:rPr>
      </w:pPr>
      <w:r w:rsidRPr="00D02D85">
        <w:rPr>
          <w:rFonts w:ascii="宋体" w:hAnsi="宋体" w:cs="Arial" w:hint="eastAsia"/>
          <w:color w:val="000000"/>
          <w:sz w:val="21"/>
          <w:szCs w:val="21"/>
        </w:rPr>
        <w:t>具备国家法定部门签发的有效营业执照等有关资质证明文件。</w:t>
      </w:r>
    </w:p>
    <w:p w14:paraId="2CBE119D" w14:textId="53C5BEF9" w:rsidR="00D02D85" w:rsidRPr="00D02D85" w:rsidRDefault="00D02D85" w:rsidP="0015595F">
      <w:pPr>
        <w:numPr>
          <w:ilvl w:val="0"/>
          <w:numId w:val="4"/>
        </w:numPr>
        <w:spacing w:line="360" w:lineRule="auto"/>
        <w:ind w:left="851" w:hanging="851"/>
        <w:rPr>
          <w:rFonts w:ascii="宋体" w:hAnsi="宋体" w:cs="Arial" w:hint="eastAsia"/>
          <w:color w:val="000000"/>
          <w:sz w:val="21"/>
          <w:szCs w:val="21"/>
        </w:rPr>
      </w:pPr>
      <w:r w:rsidRPr="00D02D85">
        <w:rPr>
          <w:rFonts w:ascii="宋体" w:hAnsi="宋体" w:cs="Arial" w:hint="eastAsia"/>
          <w:color w:val="000000"/>
          <w:sz w:val="21"/>
          <w:szCs w:val="21"/>
        </w:rPr>
        <w:t>具备履行合同所必须的财务状况、生产能力、技术力量或销售资质、业绩、服务能力等</w:t>
      </w:r>
      <w:r w:rsidR="0015595F">
        <w:rPr>
          <w:rFonts w:ascii="宋体" w:hAnsi="宋体" w:cs="Arial" w:hint="eastAsia"/>
          <w:color w:val="000000"/>
          <w:sz w:val="21"/>
          <w:szCs w:val="21"/>
        </w:rPr>
        <w:t>，</w:t>
      </w:r>
      <w:r w:rsidR="0015595F" w:rsidRPr="0015595F">
        <w:rPr>
          <w:rFonts w:ascii="宋体" w:hAnsi="宋体" w:cs="Arial" w:hint="eastAsia"/>
          <w:color w:val="000000"/>
          <w:sz w:val="21"/>
          <w:szCs w:val="21"/>
        </w:rPr>
        <w:t>并提供证明材料或情况说明</w:t>
      </w:r>
      <w:r w:rsidRPr="00D02D85">
        <w:rPr>
          <w:rFonts w:ascii="宋体" w:hAnsi="宋体" w:cs="Arial" w:hint="eastAsia"/>
          <w:color w:val="000000"/>
          <w:sz w:val="21"/>
          <w:szCs w:val="21"/>
        </w:rPr>
        <w:t>。</w:t>
      </w:r>
    </w:p>
    <w:p w14:paraId="08D6102C" w14:textId="608016CE" w:rsidR="00415DE7" w:rsidRPr="00950305" w:rsidRDefault="00415DE7" w:rsidP="00600F4D">
      <w:pPr>
        <w:pStyle w:val="a9"/>
        <w:numPr>
          <w:ilvl w:val="0"/>
          <w:numId w:val="3"/>
        </w:numPr>
        <w:spacing w:before="60" w:line="360" w:lineRule="auto"/>
        <w:rPr>
          <w:rFonts w:ascii="Arial" w:hAnsi="Arial" w:cs="Arial"/>
          <w:spacing w:val="7"/>
          <w:sz w:val="21"/>
          <w:szCs w:val="21"/>
        </w:rPr>
      </w:pPr>
      <w:r w:rsidRPr="00950305">
        <w:rPr>
          <w:rFonts w:ascii="Arial" w:hAnsi="Arial" w:cs="Arial"/>
          <w:spacing w:val="7"/>
          <w:sz w:val="21"/>
          <w:szCs w:val="21"/>
        </w:rPr>
        <w:t>供应商资质档案资料</w:t>
      </w:r>
    </w:p>
    <w:p w14:paraId="173717DE" w14:textId="61EB9A08" w:rsidR="00415DE7" w:rsidRPr="00950305" w:rsidRDefault="00D02D85" w:rsidP="00600F4D">
      <w:pPr>
        <w:spacing w:before="63" w:line="360" w:lineRule="auto"/>
        <w:ind w:left="23" w:right="-35" w:firstLine="460"/>
        <w:jc w:val="both"/>
        <w:rPr>
          <w:rFonts w:ascii="Arial" w:hAnsi="Arial" w:cs="Arial"/>
          <w:sz w:val="21"/>
          <w:szCs w:val="21"/>
        </w:rPr>
      </w:pPr>
      <w:r>
        <w:rPr>
          <w:rFonts w:ascii="Arial" w:hAnsi="Arial" w:cs="Arial" w:hint="eastAsia"/>
          <w:spacing w:val="6"/>
          <w:sz w:val="21"/>
          <w:szCs w:val="21"/>
        </w:rPr>
        <w:t>供应商</w:t>
      </w:r>
      <w:r w:rsidR="00415DE7" w:rsidRPr="00950305">
        <w:rPr>
          <w:rFonts w:ascii="Arial" w:hAnsi="Arial" w:cs="Arial"/>
          <w:spacing w:val="6"/>
          <w:sz w:val="21"/>
          <w:szCs w:val="21"/>
        </w:rPr>
        <w:t>提供以下基本资料</w:t>
      </w:r>
      <w:r>
        <w:rPr>
          <w:rFonts w:ascii="Arial" w:hAnsi="Arial" w:cs="Arial" w:hint="eastAsia"/>
          <w:spacing w:val="6"/>
          <w:sz w:val="21"/>
          <w:szCs w:val="21"/>
        </w:rPr>
        <w:t>并加盖骑缝章</w:t>
      </w:r>
      <w:r w:rsidR="00415DE7" w:rsidRPr="00950305">
        <w:rPr>
          <w:rFonts w:ascii="Arial" w:hAnsi="Arial" w:cs="Arial"/>
          <w:spacing w:val="6"/>
          <w:sz w:val="21"/>
          <w:szCs w:val="21"/>
        </w:rPr>
        <w:t>，</w:t>
      </w:r>
      <w:r w:rsidR="006A7A90">
        <w:rPr>
          <w:rFonts w:ascii="Arial" w:hAnsi="Arial" w:cs="Arial" w:hint="eastAsia"/>
          <w:spacing w:val="6"/>
          <w:sz w:val="21"/>
          <w:szCs w:val="21"/>
        </w:rPr>
        <w:t>由</w:t>
      </w:r>
      <w:r w:rsidR="006A7A90" w:rsidRPr="00950305">
        <w:rPr>
          <w:rFonts w:ascii="Arial" w:hAnsi="Arial" w:cs="Arial"/>
          <w:spacing w:val="6"/>
          <w:sz w:val="21"/>
          <w:szCs w:val="21"/>
        </w:rPr>
        <w:t>采购及供应链管理部</w:t>
      </w:r>
      <w:r w:rsidR="006A7A90">
        <w:rPr>
          <w:rFonts w:ascii="Arial" w:hAnsi="Arial" w:cs="Arial" w:hint="eastAsia"/>
          <w:spacing w:val="6"/>
          <w:sz w:val="21"/>
          <w:szCs w:val="21"/>
        </w:rPr>
        <w:t>组织对供应商的现场审核（如需要）</w:t>
      </w:r>
      <w:r>
        <w:rPr>
          <w:rFonts w:ascii="Arial" w:hAnsi="Arial" w:cs="Arial" w:hint="eastAsia"/>
          <w:spacing w:val="6"/>
          <w:sz w:val="21"/>
          <w:szCs w:val="21"/>
        </w:rPr>
        <w:t>，</w:t>
      </w:r>
      <w:r w:rsidR="006A7A90">
        <w:rPr>
          <w:rFonts w:ascii="Arial" w:hAnsi="Arial" w:cs="Arial" w:hint="eastAsia"/>
          <w:spacing w:val="6"/>
          <w:sz w:val="21"/>
          <w:szCs w:val="21"/>
        </w:rPr>
        <w:t>并</w:t>
      </w:r>
      <w:r w:rsidR="00415DE7" w:rsidRPr="00950305">
        <w:rPr>
          <w:rFonts w:ascii="Arial" w:hAnsi="Arial" w:cs="Arial"/>
          <w:spacing w:val="6"/>
          <w:sz w:val="21"/>
          <w:szCs w:val="21"/>
        </w:rPr>
        <w:t>根据资料评估赋予供应商拥有合格供应能力范围的采购</w:t>
      </w:r>
      <w:r>
        <w:rPr>
          <w:rFonts w:ascii="Arial" w:hAnsi="Arial" w:cs="Arial" w:hint="eastAsia"/>
          <w:spacing w:val="6"/>
          <w:sz w:val="21"/>
          <w:szCs w:val="21"/>
        </w:rPr>
        <w:t>品类</w:t>
      </w:r>
      <w:r w:rsidR="00415DE7" w:rsidRPr="00950305">
        <w:rPr>
          <w:rFonts w:ascii="Arial" w:hAnsi="Arial" w:cs="Arial"/>
          <w:spacing w:val="6"/>
          <w:sz w:val="21"/>
          <w:szCs w:val="21"/>
        </w:rPr>
        <w:t>。同时，也可为在册供应商及潜在供应商基于相应的资质文件引入新的潜在</w:t>
      </w:r>
      <w:r w:rsidR="00415DE7" w:rsidRPr="00D02D85">
        <w:rPr>
          <w:rFonts w:ascii="Arial" w:hAnsi="Arial" w:cs="Arial"/>
          <w:spacing w:val="3"/>
          <w:sz w:val="21"/>
          <w:szCs w:val="21"/>
        </w:rPr>
        <w:t>的采购</w:t>
      </w:r>
      <w:r w:rsidRPr="00D02D85">
        <w:rPr>
          <w:rFonts w:ascii="Arial" w:hAnsi="Arial" w:cs="Arial" w:hint="eastAsia"/>
          <w:spacing w:val="3"/>
          <w:sz w:val="21"/>
          <w:szCs w:val="21"/>
        </w:rPr>
        <w:t>品类</w:t>
      </w:r>
      <w:r w:rsidR="00415DE7" w:rsidRPr="00D02D85">
        <w:rPr>
          <w:rFonts w:ascii="Arial" w:hAnsi="Arial" w:cs="Arial"/>
          <w:spacing w:val="3"/>
          <w:sz w:val="21"/>
          <w:szCs w:val="21"/>
        </w:rPr>
        <w:t>。</w:t>
      </w:r>
    </w:p>
    <w:p w14:paraId="4EBE5329" w14:textId="0B20A8DC"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《供应商基本信息调查表》</w:t>
      </w:r>
      <w:r w:rsidRPr="00D02D85">
        <w:rPr>
          <w:rFonts w:ascii="Arial" w:hAnsi="Arial" w:cs="Arial" w:hint="eastAsia"/>
          <w:sz w:val="21"/>
          <w:szCs w:val="21"/>
        </w:rPr>
        <w:t>；</w:t>
      </w:r>
    </w:p>
    <w:p w14:paraId="768928A7"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营业执照复印件</w:t>
      </w:r>
      <w:r w:rsidRPr="00D02D85">
        <w:rPr>
          <w:rFonts w:ascii="Arial" w:hAnsi="Arial" w:cs="Arial" w:hint="eastAsia"/>
          <w:sz w:val="21"/>
          <w:szCs w:val="21"/>
        </w:rPr>
        <w:t>（</w:t>
      </w:r>
      <w:r w:rsidRPr="00D02D85">
        <w:rPr>
          <w:rFonts w:ascii="Arial" w:hAnsi="Arial" w:cs="Arial"/>
          <w:sz w:val="21"/>
          <w:szCs w:val="21"/>
        </w:rPr>
        <w:t>副本</w:t>
      </w:r>
      <w:r w:rsidRPr="00D02D85">
        <w:rPr>
          <w:rFonts w:ascii="Arial" w:hAnsi="Arial" w:cs="Arial" w:hint="eastAsia"/>
          <w:sz w:val="21"/>
          <w:szCs w:val="21"/>
        </w:rPr>
        <w:t>）；</w:t>
      </w:r>
    </w:p>
    <w:p w14:paraId="06E989EE"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开户许可证复印件</w:t>
      </w:r>
      <w:r w:rsidRPr="00D02D85">
        <w:rPr>
          <w:rFonts w:ascii="Arial" w:hAnsi="Arial" w:cs="Arial" w:hint="eastAsia"/>
          <w:sz w:val="21"/>
          <w:szCs w:val="21"/>
        </w:rPr>
        <w:t>（</w:t>
      </w:r>
      <w:r w:rsidRPr="00D02D85">
        <w:rPr>
          <w:rFonts w:ascii="Arial" w:hAnsi="Arial" w:cs="Arial"/>
          <w:sz w:val="21"/>
          <w:szCs w:val="21"/>
        </w:rPr>
        <w:t>基本户</w:t>
      </w:r>
      <w:r w:rsidRPr="00D02D85">
        <w:rPr>
          <w:rFonts w:ascii="Arial" w:hAnsi="Arial" w:cs="Arial" w:hint="eastAsia"/>
          <w:sz w:val="21"/>
          <w:szCs w:val="21"/>
        </w:rPr>
        <w:t>）；</w:t>
      </w:r>
    </w:p>
    <w:p w14:paraId="485D1B4B"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法</w:t>
      </w:r>
      <w:r w:rsidRPr="00D02D85">
        <w:rPr>
          <w:rFonts w:ascii="Arial" w:hAnsi="Arial" w:cs="Arial" w:hint="eastAsia"/>
          <w:sz w:val="21"/>
          <w:szCs w:val="21"/>
        </w:rPr>
        <w:t>定代表</w:t>
      </w:r>
      <w:r w:rsidRPr="00D02D85">
        <w:rPr>
          <w:rFonts w:ascii="Arial" w:hAnsi="Arial" w:cs="Arial"/>
          <w:sz w:val="21"/>
          <w:szCs w:val="21"/>
        </w:rPr>
        <w:t>人身份证复印件或法定代表</w:t>
      </w:r>
      <w:r w:rsidRPr="00D02D85">
        <w:rPr>
          <w:rFonts w:ascii="Arial" w:hAnsi="Arial" w:cs="Arial" w:hint="eastAsia"/>
          <w:sz w:val="21"/>
          <w:szCs w:val="21"/>
        </w:rPr>
        <w:t>人的</w:t>
      </w:r>
      <w:r w:rsidRPr="00D02D85">
        <w:rPr>
          <w:rFonts w:ascii="Arial" w:hAnsi="Arial" w:cs="Arial"/>
          <w:sz w:val="21"/>
          <w:szCs w:val="21"/>
        </w:rPr>
        <w:t>证明资料；</w:t>
      </w:r>
    </w:p>
    <w:p w14:paraId="36ECF00D"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法</w:t>
      </w:r>
      <w:r w:rsidRPr="00D02D85">
        <w:rPr>
          <w:rFonts w:ascii="Arial" w:hAnsi="Arial" w:cs="Arial" w:hint="eastAsia"/>
          <w:sz w:val="21"/>
          <w:szCs w:val="21"/>
        </w:rPr>
        <w:t>定代表</w:t>
      </w:r>
      <w:r w:rsidRPr="00D02D85">
        <w:rPr>
          <w:rFonts w:ascii="Arial" w:hAnsi="Arial" w:cs="Arial"/>
          <w:sz w:val="21"/>
          <w:szCs w:val="21"/>
        </w:rPr>
        <w:t>人授权书原件及被授权人身份证</w:t>
      </w:r>
      <w:r w:rsidRPr="00D02D85">
        <w:rPr>
          <w:rFonts w:ascii="Arial" w:hAnsi="Arial" w:cs="Arial" w:hint="eastAsia"/>
          <w:sz w:val="21"/>
          <w:szCs w:val="21"/>
        </w:rPr>
        <w:t>明</w:t>
      </w:r>
      <w:r w:rsidRPr="00D02D85">
        <w:rPr>
          <w:rFonts w:ascii="Arial" w:hAnsi="Arial" w:cs="Arial"/>
          <w:sz w:val="21"/>
          <w:szCs w:val="21"/>
        </w:rPr>
        <w:t>复印件</w:t>
      </w:r>
      <w:r w:rsidRPr="00D02D85">
        <w:rPr>
          <w:rFonts w:ascii="Arial" w:hAnsi="Arial" w:cs="Arial" w:hint="eastAsia"/>
          <w:sz w:val="21"/>
          <w:szCs w:val="21"/>
        </w:rPr>
        <w:t>（</w:t>
      </w:r>
      <w:r w:rsidRPr="00D02D85">
        <w:rPr>
          <w:rFonts w:ascii="Arial" w:hAnsi="Arial" w:cs="Arial"/>
          <w:sz w:val="21"/>
          <w:szCs w:val="21"/>
        </w:rPr>
        <w:t>如有</w:t>
      </w:r>
      <w:r w:rsidRPr="00D02D85">
        <w:rPr>
          <w:rFonts w:ascii="Arial" w:hAnsi="Arial" w:cs="Arial" w:hint="eastAsia"/>
          <w:sz w:val="21"/>
          <w:szCs w:val="21"/>
        </w:rPr>
        <w:t>）；</w:t>
      </w:r>
    </w:p>
    <w:p w14:paraId="3AC1FA77"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EHS</w:t>
      </w:r>
      <w:r w:rsidRPr="00D02D85">
        <w:rPr>
          <w:rFonts w:ascii="Arial" w:hAnsi="Arial" w:cs="Arial"/>
          <w:sz w:val="21"/>
          <w:szCs w:val="21"/>
        </w:rPr>
        <w:t>合</w:t>
      </w:r>
      <w:proofErr w:type="gramStart"/>
      <w:r w:rsidRPr="00D02D85">
        <w:rPr>
          <w:rFonts w:ascii="Arial" w:hAnsi="Arial" w:cs="Arial"/>
          <w:sz w:val="21"/>
          <w:szCs w:val="21"/>
        </w:rPr>
        <w:t>规</w:t>
      </w:r>
      <w:proofErr w:type="gramEnd"/>
      <w:r w:rsidRPr="00D02D85">
        <w:rPr>
          <w:rFonts w:ascii="Arial" w:hAnsi="Arial" w:cs="Arial"/>
          <w:sz w:val="21"/>
          <w:szCs w:val="21"/>
        </w:rPr>
        <w:t>承诺</w:t>
      </w:r>
      <w:r w:rsidRPr="00D02D85">
        <w:rPr>
          <w:rFonts w:ascii="Arial" w:hAnsi="Arial" w:cs="Arial" w:hint="eastAsia"/>
          <w:sz w:val="21"/>
          <w:szCs w:val="21"/>
        </w:rPr>
        <w:t>；</w:t>
      </w:r>
    </w:p>
    <w:p w14:paraId="3EB2759B"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hint="eastAsia"/>
          <w:sz w:val="21"/>
          <w:szCs w:val="21"/>
        </w:rPr>
        <w:t>企业信用信息公示报告</w:t>
      </w:r>
      <w:r w:rsidRPr="00D02D85">
        <w:rPr>
          <w:rFonts w:ascii="Arial" w:hAnsi="Arial" w:cs="Arial" w:hint="eastAsia"/>
          <w:sz w:val="21"/>
          <w:szCs w:val="21"/>
        </w:rPr>
        <w:t>/</w:t>
      </w:r>
      <w:r w:rsidRPr="00D02D85">
        <w:rPr>
          <w:rFonts w:ascii="Arial" w:hAnsi="Arial" w:cs="Arial" w:hint="eastAsia"/>
          <w:sz w:val="21"/>
          <w:szCs w:val="21"/>
        </w:rPr>
        <w:t>企查查报告；、</w:t>
      </w:r>
    </w:p>
    <w:p w14:paraId="5F5694FF" w14:textId="09E640A3" w:rsidR="00D02D85" w:rsidRPr="00D02D85" w:rsidRDefault="008E4058" w:rsidP="00D02D85">
      <w:pPr>
        <w:pStyle w:val="a9"/>
        <w:numPr>
          <w:ilvl w:val="0"/>
          <w:numId w:val="5"/>
        </w:numPr>
        <w:spacing w:before="73" w:line="360" w:lineRule="auto"/>
        <w:rPr>
          <w:rFonts w:ascii="Arial" w:hAnsi="Arial" w:cs="Arial"/>
          <w:sz w:val="21"/>
          <w:szCs w:val="21"/>
        </w:rPr>
      </w:pPr>
      <w:r>
        <w:rPr>
          <w:rFonts w:ascii="Arial" w:hAnsi="Arial" w:cs="Arial" w:hint="eastAsia"/>
          <w:sz w:val="21"/>
          <w:szCs w:val="21"/>
        </w:rPr>
        <w:t>供应商</w:t>
      </w:r>
      <w:r w:rsidR="00D02D85" w:rsidRPr="00D02D85">
        <w:rPr>
          <w:rFonts w:ascii="Arial" w:hAnsi="Arial" w:cs="Arial"/>
          <w:sz w:val="21"/>
          <w:szCs w:val="21"/>
        </w:rPr>
        <w:t>基本介绍</w:t>
      </w:r>
      <w:r w:rsidR="00D02D85" w:rsidRPr="00D02D85">
        <w:rPr>
          <w:rFonts w:ascii="Arial" w:hAnsi="Arial" w:cs="Arial" w:hint="eastAsia"/>
          <w:sz w:val="21"/>
          <w:szCs w:val="21"/>
        </w:rPr>
        <w:t>（</w:t>
      </w:r>
      <w:r w:rsidR="00D02D85" w:rsidRPr="00D02D85">
        <w:rPr>
          <w:rFonts w:ascii="Arial" w:hAnsi="Arial" w:cs="Arial"/>
          <w:sz w:val="21"/>
          <w:szCs w:val="21"/>
        </w:rPr>
        <w:t>含公司情况简介、组织架构图</w:t>
      </w:r>
      <w:r w:rsidR="00D02D85" w:rsidRPr="00D02D85">
        <w:rPr>
          <w:rFonts w:ascii="Arial" w:hAnsi="Arial" w:cs="Arial" w:hint="eastAsia"/>
          <w:sz w:val="21"/>
          <w:szCs w:val="21"/>
        </w:rPr>
        <w:t>）；</w:t>
      </w:r>
    </w:p>
    <w:p w14:paraId="179EE4BD" w14:textId="1013793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生产</w:t>
      </w:r>
      <w:r w:rsidRPr="00D02D85">
        <w:rPr>
          <w:rFonts w:ascii="Arial" w:hAnsi="Arial" w:cs="Arial"/>
          <w:sz w:val="21"/>
          <w:szCs w:val="21"/>
        </w:rPr>
        <w:t>/</w:t>
      </w:r>
      <w:r w:rsidRPr="00D02D85">
        <w:rPr>
          <w:rFonts w:ascii="Arial" w:hAnsi="Arial" w:cs="Arial"/>
          <w:sz w:val="21"/>
          <w:szCs w:val="21"/>
        </w:rPr>
        <w:t>代理商接单、下单、交货主要流程图或程序</w:t>
      </w:r>
      <w:r w:rsidRPr="00D02D85">
        <w:rPr>
          <w:rFonts w:ascii="Arial" w:hAnsi="Arial" w:cs="Arial" w:hint="eastAsia"/>
          <w:sz w:val="21"/>
          <w:szCs w:val="21"/>
        </w:rPr>
        <w:t>（</w:t>
      </w:r>
      <w:r w:rsidRPr="00D02D85">
        <w:rPr>
          <w:rFonts w:ascii="Arial" w:hAnsi="Arial" w:cs="Arial"/>
          <w:sz w:val="21"/>
          <w:szCs w:val="21"/>
        </w:rPr>
        <w:t>含</w:t>
      </w:r>
      <w:r w:rsidR="0015595F">
        <w:rPr>
          <w:rFonts w:ascii="Arial" w:hAnsi="Arial" w:cs="Arial" w:hint="eastAsia"/>
          <w:sz w:val="21"/>
          <w:szCs w:val="21"/>
        </w:rPr>
        <w:t>所需周期</w:t>
      </w:r>
      <w:r w:rsidRPr="00D02D85">
        <w:rPr>
          <w:rFonts w:ascii="Arial" w:hAnsi="Arial" w:cs="Arial" w:hint="eastAsia"/>
          <w:sz w:val="21"/>
          <w:szCs w:val="21"/>
        </w:rPr>
        <w:t>）（</w:t>
      </w:r>
      <w:r w:rsidRPr="00D02D85">
        <w:rPr>
          <w:rFonts w:ascii="Arial" w:hAnsi="Arial" w:cs="Arial"/>
          <w:sz w:val="21"/>
          <w:szCs w:val="21"/>
        </w:rPr>
        <w:t>如有</w:t>
      </w:r>
      <w:r w:rsidRPr="00D02D85">
        <w:rPr>
          <w:rFonts w:ascii="Arial" w:hAnsi="Arial" w:cs="Arial" w:hint="eastAsia"/>
          <w:sz w:val="21"/>
          <w:szCs w:val="21"/>
        </w:rPr>
        <w:t>）；</w:t>
      </w:r>
    </w:p>
    <w:p w14:paraId="45B9E1EE"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产品代理证明</w:t>
      </w:r>
      <w:r w:rsidRPr="00D02D85">
        <w:rPr>
          <w:rFonts w:ascii="Arial" w:hAnsi="Arial" w:cs="Arial" w:hint="eastAsia"/>
          <w:sz w:val="21"/>
          <w:szCs w:val="21"/>
        </w:rPr>
        <w:t>复印件（</w:t>
      </w:r>
      <w:r w:rsidRPr="00D02D85">
        <w:rPr>
          <w:rFonts w:ascii="Arial" w:hAnsi="Arial" w:cs="Arial"/>
          <w:sz w:val="21"/>
          <w:szCs w:val="21"/>
        </w:rPr>
        <w:t>厂家代理授权证明、厂家代理级别证明</w:t>
      </w:r>
      <w:r w:rsidRPr="00D02D85">
        <w:rPr>
          <w:rFonts w:ascii="Arial" w:hAnsi="Arial" w:cs="Arial" w:hint="eastAsia"/>
          <w:sz w:val="21"/>
          <w:szCs w:val="21"/>
        </w:rPr>
        <w:t>）（</w:t>
      </w:r>
      <w:r w:rsidRPr="00D02D85">
        <w:rPr>
          <w:rFonts w:ascii="Arial" w:hAnsi="Arial" w:cs="Arial"/>
          <w:sz w:val="21"/>
          <w:szCs w:val="21"/>
        </w:rPr>
        <w:t>如有</w:t>
      </w:r>
      <w:r w:rsidRPr="00D02D85">
        <w:rPr>
          <w:rFonts w:ascii="Arial" w:hAnsi="Arial" w:cs="Arial" w:hint="eastAsia"/>
          <w:sz w:val="21"/>
          <w:szCs w:val="21"/>
        </w:rPr>
        <w:t>）；</w:t>
      </w:r>
    </w:p>
    <w:p w14:paraId="071D34F1" w14:textId="05F3779D"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公司及员工相关资质证书复印件</w:t>
      </w:r>
      <w:r w:rsidRPr="00D02D85">
        <w:rPr>
          <w:rFonts w:ascii="Arial" w:hAnsi="Arial" w:cs="Arial" w:hint="eastAsia"/>
          <w:sz w:val="21"/>
          <w:szCs w:val="21"/>
        </w:rPr>
        <w:t>（</w:t>
      </w:r>
      <w:r w:rsidRPr="00D02D85">
        <w:rPr>
          <w:rFonts w:ascii="Arial" w:hAnsi="Arial" w:cs="Arial"/>
          <w:sz w:val="21"/>
          <w:szCs w:val="21"/>
        </w:rPr>
        <w:t>质量管理体系认证证书</w:t>
      </w:r>
      <w:r w:rsidR="0015595F">
        <w:rPr>
          <w:rFonts w:ascii="Arial" w:hAnsi="Arial" w:cs="Arial" w:hint="eastAsia"/>
          <w:sz w:val="21"/>
          <w:szCs w:val="21"/>
        </w:rPr>
        <w:t>、特种作业相关资质及证书</w:t>
      </w:r>
      <w:r w:rsidRPr="00D02D85">
        <w:rPr>
          <w:rFonts w:ascii="Arial" w:hAnsi="Arial" w:cs="Arial"/>
          <w:sz w:val="21"/>
          <w:szCs w:val="21"/>
        </w:rPr>
        <w:t>等</w:t>
      </w:r>
      <w:r w:rsidRPr="00D02D85">
        <w:rPr>
          <w:rFonts w:ascii="Arial" w:hAnsi="Arial" w:cs="Arial" w:hint="eastAsia"/>
          <w:sz w:val="21"/>
          <w:szCs w:val="21"/>
        </w:rPr>
        <w:t>）（</w:t>
      </w:r>
      <w:r w:rsidRPr="00D02D85">
        <w:rPr>
          <w:rFonts w:ascii="Arial" w:hAnsi="Arial" w:cs="Arial"/>
          <w:sz w:val="21"/>
          <w:szCs w:val="21"/>
        </w:rPr>
        <w:t>如有</w:t>
      </w:r>
      <w:r w:rsidRPr="00D02D85">
        <w:rPr>
          <w:rFonts w:ascii="Arial" w:hAnsi="Arial" w:cs="Arial" w:hint="eastAsia"/>
          <w:sz w:val="21"/>
          <w:szCs w:val="21"/>
        </w:rPr>
        <w:t>）；</w:t>
      </w:r>
    </w:p>
    <w:p w14:paraId="0684ADFD"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sz w:val="21"/>
          <w:szCs w:val="21"/>
        </w:rPr>
        <w:t>特许经营证照复印件</w:t>
      </w:r>
      <w:r w:rsidRPr="00D02D85">
        <w:rPr>
          <w:rFonts w:ascii="Arial" w:hAnsi="Arial" w:cs="Arial" w:hint="eastAsia"/>
          <w:sz w:val="21"/>
          <w:szCs w:val="21"/>
        </w:rPr>
        <w:t>（</w:t>
      </w:r>
      <w:r w:rsidRPr="00D02D85">
        <w:rPr>
          <w:rFonts w:ascii="Arial" w:hAnsi="Arial" w:cs="Arial"/>
          <w:sz w:val="21"/>
          <w:szCs w:val="21"/>
        </w:rPr>
        <w:t>如有</w:t>
      </w:r>
      <w:r w:rsidRPr="00D02D85">
        <w:rPr>
          <w:rFonts w:ascii="Arial" w:hAnsi="Arial" w:cs="Arial" w:hint="eastAsia"/>
          <w:sz w:val="21"/>
          <w:szCs w:val="21"/>
        </w:rPr>
        <w:t>）；</w:t>
      </w:r>
    </w:p>
    <w:p w14:paraId="2B136B5F" w14:textId="1F701640"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hint="eastAsia"/>
          <w:sz w:val="21"/>
          <w:szCs w:val="21"/>
        </w:rPr>
        <w:t>供应商行为准则</w:t>
      </w:r>
      <w:r w:rsidR="0015595F">
        <w:rPr>
          <w:rFonts w:ascii="Arial" w:hAnsi="Arial" w:cs="Arial" w:hint="eastAsia"/>
          <w:sz w:val="21"/>
          <w:szCs w:val="21"/>
        </w:rPr>
        <w:t>（包含</w:t>
      </w:r>
      <w:r w:rsidRPr="00D02D85">
        <w:rPr>
          <w:rFonts w:ascii="Arial" w:hAnsi="Arial" w:cs="Arial"/>
          <w:sz w:val="21"/>
          <w:szCs w:val="21"/>
        </w:rPr>
        <w:t>《廉政承诺书》</w:t>
      </w:r>
      <w:r w:rsidRPr="00D02D85">
        <w:rPr>
          <w:rFonts w:ascii="Arial" w:hAnsi="Arial" w:cs="Arial" w:hint="eastAsia"/>
          <w:sz w:val="21"/>
          <w:szCs w:val="21"/>
        </w:rPr>
        <w:t>、</w:t>
      </w:r>
      <w:r w:rsidRPr="00D02D85">
        <w:rPr>
          <w:rFonts w:ascii="Arial" w:hAnsi="Arial" w:cs="Arial"/>
          <w:sz w:val="21"/>
          <w:szCs w:val="21"/>
        </w:rPr>
        <w:t>《保密承诺书》</w:t>
      </w:r>
      <w:r w:rsidRPr="00D02D85">
        <w:rPr>
          <w:rFonts w:ascii="Arial" w:hAnsi="Arial" w:cs="Arial" w:hint="eastAsia"/>
          <w:sz w:val="21"/>
          <w:szCs w:val="21"/>
        </w:rPr>
        <w:t>、《供应商需知》</w:t>
      </w:r>
      <w:r w:rsidR="0015595F">
        <w:rPr>
          <w:rFonts w:ascii="Arial" w:hAnsi="Arial" w:cs="Arial" w:hint="eastAsia"/>
          <w:sz w:val="21"/>
          <w:szCs w:val="21"/>
        </w:rPr>
        <w:t>）</w:t>
      </w:r>
      <w:r w:rsidRPr="00D02D85">
        <w:rPr>
          <w:rFonts w:ascii="Arial" w:hAnsi="Arial" w:cs="Arial" w:hint="eastAsia"/>
          <w:sz w:val="21"/>
          <w:szCs w:val="21"/>
        </w:rPr>
        <w:t>；</w:t>
      </w:r>
    </w:p>
    <w:p w14:paraId="230AF8A6" w14:textId="2DBF579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hint="eastAsia"/>
          <w:sz w:val="21"/>
          <w:szCs w:val="21"/>
        </w:rPr>
        <w:t>审计报告、银行信用证明</w:t>
      </w:r>
      <w:r w:rsidR="0015595F">
        <w:rPr>
          <w:rFonts w:ascii="Arial" w:hAnsi="Arial" w:cs="Arial" w:hint="eastAsia"/>
          <w:sz w:val="21"/>
          <w:szCs w:val="21"/>
        </w:rPr>
        <w:t>以及</w:t>
      </w:r>
      <w:r w:rsidRPr="00D02D85">
        <w:rPr>
          <w:rFonts w:ascii="Arial" w:hAnsi="Arial" w:cs="Arial" w:hint="eastAsia"/>
          <w:sz w:val="21"/>
          <w:szCs w:val="21"/>
        </w:rPr>
        <w:t>财务资料（如需要）；</w:t>
      </w:r>
    </w:p>
    <w:p w14:paraId="76F1C9AC" w14:textId="2B7C1B7B"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hint="eastAsia"/>
          <w:sz w:val="21"/>
          <w:szCs w:val="21"/>
        </w:rPr>
        <w:t>业绩文件；</w:t>
      </w:r>
    </w:p>
    <w:p w14:paraId="34D2D5BA" w14:textId="77777777" w:rsidR="00D02D85" w:rsidRPr="00D02D85" w:rsidRDefault="00D02D85" w:rsidP="00D02D85">
      <w:pPr>
        <w:pStyle w:val="a9"/>
        <w:numPr>
          <w:ilvl w:val="0"/>
          <w:numId w:val="5"/>
        </w:numPr>
        <w:spacing w:before="73" w:line="360" w:lineRule="auto"/>
        <w:rPr>
          <w:rFonts w:ascii="Arial" w:hAnsi="Arial" w:cs="Arial"/>
          <w:sz w:val="21"/>
          <w:szCs w:val="21"/>
        </w:rPr>
      </w:pPr>
      <w:r w:rsidRPr="00D02D85">
        <w:rPr>
          <w:rFonts w:ascii="Arial" w:hAnsi="Arial" w:cs="Arial" w:hint="eastAsia"/>
          <w:sz w:val="21"/>
          <w:szCs w:val="21"/>
        </w:rPr>
        <w:lastRenderedPageBreak/>
        <w:t>其他（如需要）。</w:t>
      </w:r>
    </w:p>
    <w:p w14:paraId="2BF92E81" w14:textId="29AFBE9B" w:rsidR="00415DE7" w:rsidRPr="00950305" w:rsidRDefault="00415DE7" w:rsidP="00600F4D">
      <w:pPr>
        <w:spacing w:before="99" w:line="360" w:lineRule="auto"/>
        <w:ind w:left="26"/>
        <w:outlineLvl w:val="0"/>
        <w:rPr>
          <w:rFonts w:ascii="Arial" w:hAnsi="Arial" w:cs="Arial"/>
          <w:b/>
          <w:bCs/>
          <w:spacing w:val="3"/>
          <w:sz w:val="21"/>
          <w:szCs w:val="21"/>
        </w:rPr>
      </w:pPr>
      <w:r w:rsidRPr="00950305">
        <w:rPr>
          <w:rFonts w:ascii="Arial" w:hAnsi="Arial" w:cs="Arial"/>
          <w:b/>
          <w:bCs/>
          <w:spacing w:val="3"/>
          <w:sz w:val="21"/>
          <w:szCs w:val="21"/>
        </w:rPr>
        <w:t>2</w:t>
      </w:r>
      <w:r w:rsidRPr="00950305">
        <w:rPr>
          <w:rFonts w:ascii="Arial" w:hAnsi="Arial" w:cs="Arial"/>
          <w:b/>
          <w:bCs/>
          <w:spacing w:val="3"/>
          <w:sz w:val="21"/>
          <w:szCs w:val="21"/>
        </w:rPr>
        <w:t>、供应商</w:t>
      </w:r>
      <w:r w:rsidR="00C222F0">
        <w:rPr>
          <w:rFonts w:ascii="Arial" w:hAnsi="Arial" w:cs="Arial" w:hint="eastAsia"/>
          <w:b/>
          <w:bCs/>
          <w:spacing w:val="3"/>
          <w:sz w:val="21"/>
          <w:szCs w:val="21"/>
        </w:rPr>
        <w:t>评估</w:t>
      </w:r>
      <w:r w:rsidRPr="00950305">
        <w:rPr>
          <w:rFonts w:ascii="Arial" w:hAnsi="Arial" w:cs="Arial"/>
          <w:b/>
          <w:bCs/>
          <w:spacing w:val="3"/>
          <w:sz w:val="21"/>
          <w:szCs w:val="21"/>
        </w:rPr>
        <w:t>与供应商等级</w:t>
      </w:r>
    </w:p>
    <w:p w14:paraId="31F5E3A3" w14:textId="6D0C2264" w:rsidR="00600F4D" w:rsidRPr="00950305" w:rsidRDefault="00415DE7" w:rsidP="00600F4D">
      <w:pPr>
        <w:pStyle w:val="a9"/>
        <w:numPr>
          <w:ilvl w:val="0"/>
          <w:numId w:val="6"/>
        </w:numPr>
        <w:spacing w:before="68" w:line="360" w:lineRule="auto"/>
        <w:ind w:right="107"/>
        <w:rPr>
          <w:rFonts w:ascii="Arial" w:hAnsi="Arial" w:cs="Arial"/>
          <w:sz w:val="21"/>
          <w:szCs w:val="21"/>
        </w:rPr>
      </w:pPr>
      <w:r w:rsidRPr="00950305">
        <w:rPr>
          <w:rFonts w:ascii="Arial" w:hAnsi="Arial" w:cs="Arial"/>
          <w:spacing w:val="12"/>
          <w:sz w:val="21"/>
          <w:szCs w:val="21"/>
        </w:rPr>
        <w:t>供应</w:t>
      </w:r>
      <w:proofErr w:type="gramStart"/>
      <w:r w:rsidRPr="00950305">
        <w:rPr>
          <w:rFonts w:ascii="Arial" w:hAnsi="Arial" w:cs="Arial"/>
          <w:spacing w:val="12"/>
          <w:sz w:val="21"/>
          <w:szCs w:val="21"/>
        </w:rPr>
        <w:t>商按照</w:t>
      </w:r>
      <w:proofErr w:type="gramEnd"/>
      <w:r w:rsidR="006A7A90">
        <w:rPr>
          <w:rFonts w:ascii="Arial" w:hAnsi="Arial" w:cs="Arial" w:hint="eastAsia"/>
          <w:spacing w:val="12"/>
          <w:sz w:val="21"/>
          <w:szCs w:val="21"/>
        </w:rPr>
        <w:t>年度履约评估</w:t>
      </w:r>
      <w:r w:rsidRPr="00950305">
        <w:rPr>
          <w:rFonts w:ascii="Arial" w:hAnsi="Arial" w:cs="Arial"/>
          <w:spacing w:val="12"/>
          <w:sz w:val="21"/>
          <w:szCs w:val="21"/>
        </w:rPr>
        <w:t>得分</w:t>
      </w:r>
      <w:r w:rsidR="006A7A90">
        <w:rPr>
          <w:rFonts w:ascii="Arial" w:hAnsi="Arial" w:cs="Arial" w:hint="eastAsia"/>
          <w:spacing w:val="12"/>
          <w:sz w:val="21"/>
          <w:szCs w:val="21"/>
        </w:rPr>
        <w:t>区分</w:t>
      </w:r>
      <w:r w:rsidRPr="00950305">
        <w:rPr>
          <w:rFonts w:ascii="Arial" w:hAnsi="Arial" w:cs="Arial"/>
          <w:spacing w:val="12"/>
          <w:sz w:val="21"/>
          <w:szCs w:val="21"/>
        </w:rPr>
        <w:t>供应商级别，结合供应商供应风险识别结</w:t>
      </w:r>
      <w:r w:rsidRPr="00950305">
        <w:rPr>
          <w:rFonts w:ascii="Arial" w:hAnsi="Arial" w:cs="Arial"/>
          <w:spacing w:val="7"/>
          <w:sz w:val="21"/>
          <w:szCs w:val="21"/>
        </w:rPr>
        <w:t>论，得出上一年度供应商等级。并按等级确定合作方式，控</w:t>
      </w:r>
      <w:r w:rsidRPr="00950305">
        <w:rPr>
          <w:rFonts w:ascii="Arial" w:hAnsi="Arial" w:cs="Arial"/>
          <w:spacing w:val="6"/>
          <w:sz w:val="21"/>
          <w:szCs w:val="21"/>
        </w:rPr>
        <w:t>制交易风险。</w:t>
      </w:r>
    </w:p>
    <w:p w14:paraId="1179D532" w14:textId="3D383FD7" w:rsidR="00415DE7" w:rsidRPr="00950305" w:rsidRDefault="00415DE7" w:rsidP="00600F4D">
      <w:pPr>
        <w:pStyle w:val="a9"/>
        <w:spacing w:before="68" w:line="360" w:lineRule="auto"/>
        <w:ind w:left="463" w:right="107"/>
        <w:rPr>
          <w:rFonts w:ascii="Arial" w:hAnsi="Arial" w:cs="Arial"/>
          <w:sz w:val="21"/>
          <w:szCs w:val="21"/>
        </w:rPr>
      </w:pPr>
      <w:r w:rsidRPr="00950305">
        <w:rPr>
          <w:rFonts w:ascii="Arial" w:hAnsi="Arial" w:cs="Arial"/>
          <w:spacing w:val="6"/>
          <w:sz w:val="21"/>
          <w:szCs w:val="21"/>
        </w:rPr>
        <w:t>在供应商日常管理</w:t>
      </w:r>
      <w:r w:rsidRPr="00950305">
        <w:rPr>
          <w:rFonts w:ascii="Arial" w:hAnsi="Arial" w:cs="Arial"/>
          <w:spacing w:val="8"/>
          <w:sz w:val="21"/>
          <w:szCs w:val="21"/>
        </w:rPr>
        <w:t>中，根据动态评估结果，调整供应商等级，按等级调整合作方式，降低交易风险。</w:t>
      </w:r>
    </w:p>
    <w:p w14:paraId="09F499D6" w14:textId="68BC933B" w:rsidR="00415DE7" w:rsidRPr="00950305" w:rsidRDefault="00415DE7" w:rsidP="00600F4D">
      <w:pPr>
        <w:pStyle w:val="a9"/>
        <w:numPr>
          <w:ilvl w:val="0"/>
          <w:numId w:val="7"/>
        </w:numPr>
        <w:spacing w:before="85" w:line="360" w:lineRule="auto"/>
        <w:rPr>
          <w:rFonts w:ascii="Arial" w:hAnsi="Arial" w:cs="Arial"/>
          <w:sz w:val="21"/>
          <w:szCs w:val="21"/>
        </w:rPr>
      </w:pPr>
      <w:r w:rsidRPr="00950305">
        <w:rPr>
          <w:rFonts w:ascii="Arial" w:hAnsi="Arial" w:cs="Arial"/>
          <w:spacing w:val="13"/>
          <w:sz w:val="21"/>
          <w:szCs w:val="21"/>
        </w:rPr>
        <w:t>供应商</w:t>
      </w:r>
      <w:r w:rsidR="006A7A90">
        <w:rPr>
          <w:rFonts w:ascii="Arial" w:hAnsi="Arial" w:cs="Arial" w:hint="eastAsia"/>
          <w:spacing w:val="13"/>
          <w:sz w:val="21"/>
          <w:szCs w:val="21"/>
        </w:rPr>
        <w:t>年度履约评估</w:t>
      </w:r>
      <w:r w:rsidRPr="00950305">
        <w:rPr>
          <w:rFonts w:ascii="Arial" w:hAnsi="Arial" w:cs="Arial"/>
          <w:spacing w:val="13"/>
          <w:sz w:val="21"/>
          <w:szCs w:val="21"/>
        </w:rPr>
        <w:t>方法</w:t>
      </w:r>
    </w:p>
    <w:p w14:paraId="07BE62D7" w14:textId="3A2C334B" w:rsidR="00415DE7" w:rsidRPr="00950305" w:rsidRDefault="00415DE7" w:rsidP="00600F4D">
      <w:pPr>
        <w:spacing w:before="48" w:line="360" w:lineRule="auto"/>
        <w:ind w:left="23" w:firstLineChars="400" w:firstLine="868"/>
        <w:rPr>
          <w:rFonts w:ascii="Arial" w:hAnsi="Arial" w:cs="Arial"/>
          <w:sz w:val="21"/>
          <w:szCs w:val="21"/>
        </w:rPr>
      </w:pPr>
      <w:r w:rsidRPr="00950305">
        <w:rPr>
          <w:rFonts w:ascii="Arial" w:hAnsi="Arial" w:cs="Arial"/>
          <w:spacing w:val="7"/>
          <w:sz w:val="21"/>
          <w:szCs w:val="21"/>
        </w:rPr>
        <w:t>评价的范围：针对有实际交易的合同</w:t>
      </w:r>
      <w:r w:rsidR="00600F4D" w:rsidRPr="00950305">
        <w:rPr>
          <w:rFonts w:ascii="Arial" w:hAnsi="Arial" w:cs="Arial"/>
          <w:spacing w:val="7"/>
          <w:sz w:val="21"/>
          <w:szCs w:val="21"/>
        </w:rPr>
        <w:t>（</w:t>
      </w:r>
      <w:r w:rsidRPr="00950305">
        <w:rPr>
          <w:rFonts w:ascii="Arial" w:hAnsi="Arial" w:cs="Arial"/>
          <w:spacing w:val="7"/>
          <w:sz w:val="21"/>
          <w:szCs w:val="21"/>
        </w:rPr>
        <w:t>订单</w:t>
      </w:r>
      <w:r w:rsidR="00600F4D" w:rsidRPr="00950305">
        <w:rPr>
          <w:rFonts w:ascii="Arial" w:hAnsi="Arial" w:cs="Arial"/>
          <w:spacing w:val="7"/>
          <w:sz w:val="21"/>
          <w:szCs w:val="21"/>
        </w:rPr>
        <w:t>）</w:t>
      </w:r>
      <w:r w:rsidRPr="00950305">
        <w:rPr>
          <w:rFonts w:ascii="Arial" w:hAnsi="Arial" w:cs="Arial"/>
          <w:spacing w:val="7"/>
          <w:sz w:val="21"/>
          <w:szCs w:val="21"/>
        </w:rPr>
        <w:t>。</w:t>
      </w:r>
    </w:p>
    <w:p w14:paraId="113FD0CB" w14:textId="77777777" w:rsidR="00600F4D" w:rsidRPr="00950305" w:rsidRDefault="00415DE7" w:rsidP="00600F4D">
      <w:pPr>
        <w:pStyle w:val="a9"/>
        <w:numPr>
          <w:ilvl w:val="0"/>
          <w:numId w:val="7"/>
        </w:numPr>
        <w:spacing w:before="85" w:line="360" w:lineRule="auto"/>
        <w:rPr>
          <w:rFonts w:ascii="Arial" w:hAnsi="Arial" w:cs="Arial"/>
          <w:sz w:val="21"/>
          <w:szCs w:val="21"/>
        </w:rPr>
      </w:pPr>
      <w:r w:rsidRPr="00950305">
        <w:rPr>
          <w:rFonts w:ascii="Arial" w:hAnsi="Arial" w:cs="Arial"/>
          <w:spacing w:val="13"/>
          <w:sz w:val="21"/>
          <w:szCs w:val="21"/>
        </w:rPr>
        <w:t>供应商级别</w:t>
      </w:r>
    </w:p>
    <w:p w14:paraId="0D38B1A2" w14:textId="799416BA" w:rsidR="00600F4D" w:rsidRPr="00950305" w:rsidRDefault="00415DE7" w:rsidP="00600F4D">
      <w:pPr>
        <w:pStyle w:val="a9"/>
        <w:numPr>
          <w:ilvl w:val="0"/>
          <w:numId w:val="8"/>
        </w:numPr>
        <w:spacing w:before="85" w:line="360" w:lineRule="auto"/>
        <w:ind w:left="851" w:hanging="709"/>
        <w:rPr>
          <w:rFonts w:ascii="Arial" w:hAnsi="Arial" w:cs="Arial"/>
          <w:sz w:val="21"/>
          <w:szCs w:val="21"/>
        </w:rPr>
      </w:pPr>
      <w:r w:rsidRPr="00950305">
        <w:rPr>
          <w:rFonts w:ascii="Arial" w:hAnsi="Arial" w:cs="Arial"/>
          <w:spacing w:val="14"/>
          <w:sz w:val="21"/>
          <w:szCs w:val="21"/>
        </w:rPr>
        <w:t>供应商共分四个级别，其中</w:t>
      </w:r>
      <w:r w:rsidRPr="00950305">
        <w:rPr>
          <w:rFonts w:ascii="Arial" w:hAnsi="Arial" w:cs="Arial"/>
          <w:spacing w:val="14"/>
          <w:sz w:val="21"/>
          <w:szCs w:val="21"/>
        </w:rPr>
        <w:t>A</w:t>
      </w:r>
      <w:r w:rsidRPr="00950305">
        <w:rPr>
          <w:rFonts w:ascii="Arial" w:hAnsi="Arial" w:cs="Arial"/>
          <w:spacing w:val="14"/>
          <w:sz w:val="21"/>
          <w:szCs w:val="21"/>
        </w:rPr>
        <w:t>、</w:t>
      </w:r>
      <w:r w:rsidRPr="00950305">
        <w:rPr>
          <w:rFonts w:ascii="Arial" w:hAnsi="Arial" w:cs="Arial"/>
          <w:spacing w:val="14"/>
          <w:sz w:val="21"/>
          <w:szCs w:val="21"/>
        </w:rPr>
        <w:t>B</w:t>
      </w:r>
      <w:r w:rsidRPr="00950305">
        <w:rPr>
          <w:rFonts w:ascii="Arial" w:hAnsi="Arial" w:cs="Arial"/>
          <w:spacing w:val="14"/>
          <w:sz w:val="21"/>
          <w:szCs w:val="21"/>
        </w:rPr>
        <w:t>、</w:t>
      </w:r>
      <w:r w:rsidRPr="00950305">
        <w:rPr>
          <w:rFonts w:ascii="Arial" w:hAnsi="Arial" w:cs="Arial"/>
          <w:spacing w:val="14"/>
          <w:sz w:val="21"/>
          <w:szCs w:val="21"/>
        </w:rPr>
        <w:t>C</w:t>
      </w:r>
      <w:proofErr w:type="gramStart"/>
      <w:r w:rsidRPr="00950305">
        <w:rPr>
          <w:rFonts w:ascii="Arial" w:hAnsi="Arial" w:cs="Arial"/>
          <w:spacing w:val="14"/>
          <w:sz w:val="21"/>
          <w:szCs w:val="21"/>
        </w:rPr>
        <w:t>级依据</w:t>
      </w:r>
      <w:proofErr w:type="gramEnd"/>
      <w:r w:rsidRPr="00950305">
        <w:rPr>
          <w:rFonts w:ascii="Arial" w:hAnsi="Arial" w:cs="Arial"/>
          <w:spacing w:val="14"/>
          <w:sz w:val="21"/>
          <w:szCs w:val="21"/>
        </w:rPr>
        <w:t>供应商</w:t>
      </w:r>
      <w:r w:rsidR="006A7A90">
        <w:rPr>
          <w:rFonts w:ascii="Arial" w:hAnsi="Arial" w:cs="Arial" w:hint="eastAsia"/>
          <w:spacing w:val="14"/>
          <w:sz w:val="21"/>
          <w:szCs w:val="21"/>
        </w:rPr>
        <w:t>年度履约评估</w:t>
      </w:r>
      <w:r w:rsidRPr="00950305">
        <w:rPr>
          <w:rFonts w:ascii="Arial" w:hAnsi="Arial" w:cs="Arial"/>
          <w:spacing w:val="14"/>
          <w:sz w:val="21"/>
          <w:szCs w:val="21"/>
        </w:rPr>
        <w:t>得分，对</w:t>
      </w:r>
      <w:r w:rsidRPr="00950305">
        <w:rPr>
          <w:rFonts w:ascii="Arial" w:hAnsi="Arial" w:cs="Arial"/>
          <w:spacing w:val="15"/>
          <w:sz w:val="21"/>
          <w:szCs w:val="21"/>
        </w:rPr>
        <w:t>应标准如下：</w:t>
      </w:r>
    </w:p>
    <w:tbl>
      <w:tblPr>
        <w:tblW w:w="7500" w:type="dxa"/>
        <w:tblInd w:w="1101" w:type="dxa"/>
        <w:tblLook w:val="04A0" w:firstRow="1" w:lastRow="0" w:firstColumn="1" w:lastColumn="0" w:noHBand="0" w:noVBand="1"/>
      </w:tblPr>
      <w:tblGrid>
        <w:gridCol w:w="960"/>
        <w:gridCol w:w="2860"/>
        <w:gridCol w:w="3680"/>
      </w:tblGrid>
      <w:tr w:rsidR="00600F4D" w:rsidRPr="00950305" w14:paraId="7EFB05D3" w14:textId="77777777" w:rsidTr="002B2EB4">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C553D" w14:textId="77777777" w:rsidR="00600F4D" w:rsidRPr="00950305" w:rsidRDefault="00600F4D" w:rsidP="002B2EB4">
            <w:pPr>
              <w:jc w:val="center"/>
              <w:rPr>
                <w:rFonts w:ascii="Arial" w:hAnsi="Arial" w:cs="Arial"/>
                <w:b/>
                <w:bCs/>
                <w:color w:val="000000"/>
                <w:sz w:val="21"/>
                <w:szCs w:val="21"/>
              </w:rPr>
            </w:pPr>
            <w:r w:rsidRPr="00950305">
              <w:rPr>
                <w:rFonts w:ascii="Arial" w:hAnsi="Arial" w:cs="Arial"/>
                <w:b/>
                <w:bCs/>
                <w:color w:val="000000"/>
                <w:sz w:val="21"/>
                <w:szCs w:val="21"/>
              </w:rPr>
              <w:t>序号</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74CECD50" w14:textId="77777777" w:rsidR="00600F4D" w:rsidRPr="00950305" w:rsidRDefault="00600F4D" w:rsidP="002B2EB4">
            <w:pPr>
              <w:jc w:val="center"/>
              <w:rPr>
                <w:rFonts w:ascii="Arial" w:hAnsi="Arial" w:cs="Arial"/>
                <w:b/>
                <w:bCs/>
                <w:color w:val="000000"/>
                <w:sz w:val="21"/>
                <w:szCs w:val="21"/>
              </w:rPr>
            </w:pPr>
            <w:r w:rsidRPr="00950305">
              <w:rPr>
                <w:rFonts w:ascii="Arial" w:hAnsi="Arial" w:cs="Arial"/>
                <w:b/>
                <w:bCs/>
                <w:color w:val="000000"/>
                <w:sz w:val="21"/>
                <w:szCs w:val="21"/>
              </w:rPr>
              <w:t>供应商评价得分</w:t>
            </w:r>
            <w:r w:rsidRPr="00950305">
              <w:rPr>
                <w:rFonts w:ascii="Arial" w:hAnsi="Arial" w:cs="Arial"/>
                <w:b/>
                <w:bCs/>
                <w:color w:val="000000"/>
                <w:sz w:val="21"/>
                <w:szCs w:val="21"/>
              </w:rPr>
              <w:t>X</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CA77331" w14:textId="77777777" w:rsidR="00600F4D" w:rsidRPr="00950305" w:rsidRDefault="00600F4D" w:rsidP="002B2EB4">
            <w:pPr>
              <w:jc w:val="center"/>
              <w:rPr>
                <w:rFonts w:ascii="Arial" w:hAnsi="Arial" w:cs="Arial"/>
                <w:b/>
                <w:bCs/>
                <w:color w:val="000000"/>
                <w:sz w:val="21"/>
                <w:szCs w:val="21"/>
              </w:rPr>
            </w:pPr>
            <w:r w:rsidRPr="00950305">
              <w:rPr>
                <w:rFonts w:ascii="Arial" w:hAnsi="Arial" w:cs="Arial"/>
                <w:b/>
                <w:bCs/>
                <w:color w:val="000000"/>
                <w:sz w:val="21"/>
                <w:szCs w:val="21"/>
              </w:rPr>
              <w:t>供应商级别</w:t>
            </w:r>
          </w:p>
        </w:tc>
      </w:tr>
      <w:tr w:rsidR="00600F4D" w:rsidRPr="00950305" w14:paraId="76E70D2E" w14:textId="77777777" w:rsidTr="00950305">
        <w:trPr>
          <w:trHeight w:val="4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1B667C"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1</w:t>
            </w:r>
          </w:p>
        </w:tc>
        <w:tc>
          <w:tcPr>
            <w:tcW w:w="2860" w:type="dxa"/>
            <w:tcBorders>
              <w:top w:val="nil"/>
              <w:left w:val="nil"/>
              <w:bottom w:val="single" w:sz="4" w:space="0" w:color="auto"/>
              <w:right w:val="single" w:sz="4" w:space="0" w:color="auto"/>
            </w:tcBorders>
            <w:shd w:val="clear" w:color="auto" w:fill="auto"/>
            <w:vAlign w:val="center"/>
            <w:hideMark/>
          </w:tcPr>
          <w:p w14:paraId="5937A68B"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85</w:t>
            </w:r>
            <w:r w:rsidRPr="00950305">
              <w:rPr>
                <w:rFonts w:ascii="Arial" w:hAnsi="Arial" w:cs="Arial"/>
                <w:color w:val="000000"/>
                <w:sz w:val="21"/>
                <w:szCs w:val="21"/>
              </w:rPr>
              <w:t>分</w:t>
            </w:r>
            <w:r w:rsidRPr="00950305">
              <w:rPr>
                <w:rFonts w:ascii="Arial" w:hAnsi="Arial" w:cs="Arial"/>
                <w:color w:val="000000"/>
                <w:sz w:val="21"/>
                <w:szCs w:val="21"/>
              </w:rPr>
              <w:t>≤X≤100</w:t>
            </w:r>
            <w:r w:rsidRPr="00950305">
              <w:rPr>
                <w:rFonts w:ascii="Arial" w:hAnsi="Arial" w:cs="Arial"/>
                <w:color w:val="000000"/>
                <w:sz w:val="21"/>
                <w:szCs w:val="21"/>
              </w:rPr>
              <w:t>分</w:t>
            </w:r>
          </w:p>
        </w:tc>
        <w:tc>
          <w:tcPr>
            <w:tcW w:w="3680" w:type="dxa"/>
            <w:tcBorders>
              <w:top w:val="nil"/>
              <w:left w:val="nil"/>
              <w:bottom w:val="single" w:sz="4" w:space="0" w:color="auto"/>
              <w:right w:val="single" w:sz="4" w:space="0" w:color="auto"/>
            </w:tcBorders>
            <w:shd w:val="clear" w:color="auto" w:fill="auto"/>
            <w:vAlign w:val="center"/>
            <w:hideMark/>
          </w:tcPr>
          <w:p w14:paraId="46FD1A4E"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A</w:t>
            </w:r>
            <w:r w:rsidRPr="00950305">
              <w:rPr>
                <w:rFonts w:ascii="Arial" w:hAnsi="Arial" w:cs="Arial"/>
                <w:color w:val="000000"/>
                <w:sz w:val="21"/>
                <w:szCs w:val="21"/>
              </w:rPr>
              <w:t>级</w:t>
            </w:r>
          </w:p>
        </w:tc>
      </w:tr>
      <w:tr w:rsidR="00600F4D" w:rsidRPr="00950305" w14:paraId="4563AD17" w14:textId="77777777" w:rsidTr="00950305">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F19EAA"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2</w:t>
            </w:r>
          </w:p>
        </w:tc>
        <w:tc>
          <w:tcPr>
            <w:tcW w:w="2860" w:type="dxa"/>
            <w:tcBorders>
              <w:top w:val="nil"/>
              <w:left w:val="nil"/>
              <w:bottom w:val="single" w:sz="4" w:space="0" w:color="auto"/>
              <w:right w:val="single" w:sz="4" w:space="0" w:color="auto"/>
            </w:tcBorders>
            <w:shd w:val="clear" w:color="auto" w:fill="auto"/>
            <w:vAlign w:val="center"/>
            <w:hideMark/>
          </w:tcPr>
          <w:p w14:paraId="0860AA77"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70</w:t>
            </w:r>
            <w:r w:rsidRPr="00950305">
              <w:rPr>
                <w:rFonts w:ascii="Arial" w:hAnsi="Arial" w:cs="Arial"/>
                <w:color w:val="000000"/>
                <w:sz w:val="21"/>
                <w:szCs w:val="21"/>
              </w:rPr>
              <w:t>分</w:t>
            </w:r>
            <w:r w:rsidRPr="00950305">
              <w:rPr>
                <w:rFonts w:ascii="Arial" w:hAnsi="Arial" w:cs="Arial"/>
                <w:color w:val="000000"/>
                <w:sz w:val="21"/>
                <w:szCs w:val="21"/>
              </w:rPr>
              <w:t>≤X</w:t>
            </w:r>
            <w:r w:rsidRPr="00950305">
              <w:rPr>
                <w:rFonts w:ascii="Arial" w:hAnsi="Arial" w:cs="Arial"/>
                <w:color w:val="000000"/>
                <w:sz w:val="21"/>
                <w:szCs w:val="21"/>
              </w:rPr>
              <w:t>＜</w:t>
            </w:r>
            <w:r w:rsidRPr="00950305">
              <w:rPr>
                <w:rFonts w:ascii="Arial" w:hAnsi="Arial" w:cs="Arial"/>
                <w:color w:val="000000"/>
                <w:sz w:val="21"/>
                <w:szCs w:val="21"/>
              </w:rPr>
              <w:t>85</w:t>
            </w:r>
            <w:r w:rsidRPr="00950305">
              <w:rPr>
                <w:rFonts w:ascii="Arial" w:hAnsi="Arial" w:cs="Arial"/>
                <w:color w:val="000000"/>
                <w:sz w:val="21"/>
                <w:szCs w:val="21"/>
              </w:rPr>
              <w:t>分</w:t>
            </w:r>
          </w:p>
        </w:tc>
        <w:tc>
          <w:tcPr>
            <w:tcW w:w="3680" w:type="dxa"/>
            <w:tcBorders>
              <w:top w:val="nil"/>
              <w:left w:val="nil"/>
              <w:bottom w:val="single" w:sz="4" w:space="0" w:color="auto"/>
              <w:right w:val="single" w:sz="4" w:space="0" w:color="auto"/>
            </w:tcBorders>
            <w:shd w:val="clear" w:color="auto" w:fill="auto"/>
            <w:vAlign w:val="center"/>
            <w:hideMark/>
          </w:tcPr>
          <w:p w14:paraId="7F784E60"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B</w:t>
            </w:r>
            <w:r w:rsidRPr="00950305">
              <w:rPr>
                <w:rFonts w:ascii="Arial" w:hAnsi="Arial" w:cs="Arial"/>
                <w:color w:val="000000"/>
                <w:sz w:val="21"/>
                <w:szCs w:val="21"/>
              </w:rPr>
              <w:t>级</w:t>
            </w:r>
            <w:r w:rsidRPr="00950305" w:rsidDel="00FD2F43">
              <w:rPr>
                <w:rFonts w:ascii="Arial" w:hAnsi="Arial" w:cs="Arial"/>
                <w:color w:val="000000"/>
                <w:sz w:val="21"/>
                <w:szCs w:val="21"/>
              </w:rPr>
              <w:t xml:space="preserve"> </w:t>
            </w:r>
          </w:p>
        </w:tc>
      </w:tr>
      <w:tr w:rsidR="00600F4D" w:rsidRPr="00950305" w14:paraId="517B2943" w14:textId="77777777" w:rsidTr="00950305">
        <w:trPr>
          <w:trHeight w:val="41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41AB5"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3</w:t>
            </w:r>
          </w:p>
        </w:tc>
        <w:tc>
          <w:tcPr>
            <w:tcW w:w="2860" w:type="dxa"/>
            <w:tcBorders>
              <w:top w:val="nil"/>
              <w:left w:val="nil"/>
              <w:bottom w:val="single" w:sz="4" w:space="0" w:color="auto"/>
              <w:right w:val="single" w:sz="4" w:space="0" w:color="auto"/>
            </w:tcBorders>
            <w:shd w:val="clear" w:color="auto" w:fill="auto"/>
            <w:vAlign w:val="center"/>
            <w:hideMark/>
          </w:tcPr>
          <w:p w14:paraId="7EB152F0" w14:textId="561DFFB5"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0</w:t>
            </w:r>
            <w:r w:rsidRPr="00950305">
              <w:rPr>
                <w:rFonts w:ascii="Arial" w:hAnsi="Arial" w:cs="Arial"/>
                <w:color w:val="000000"/>
                <w:sz w:val="21"/>
                <w:szCs w:val="21"/>
              </w:rPr>
              <w:t>分</w:t>
            </w:r>
            <w:r w:rsidRPr="00950305">
              <w:rPr>
                <w:rFonts w:ascii="Arial" w:hAnsi="Arial" w:cs="Arial"/>
                <w:color w:val="000000"/>
                <w:sz w:val="21"/>
                <w:szCs w:val="21"/>
              </w:rPr>
              <w:t>≤X</w:t>
            </w:r>
            <w:r w:rsidRPr="00950305">
              <w:rPr>
                <w:rFonts w:ascii="Arial" w:hAnsi="Arial" w:cs="Arial"/>
                <w:color w:val="000000"/>
                <w:sz w:val="21"/>
                <w:szCs w:val="21"/>
              </w:rPr>
              <w:t>＜</w:t>
            </w:r>
            <w:r w:rsidR="0015595F">
              <w:rPr>
                <w:rFonts w:ascii="Arial" w:hAnsi="Arial" w:cs="Arial" w:hint="eastAsia"/>
                <w:color w:val="000000"/>
                <w:sz w:val="21"/>
                <w:szCs w:val="21"/>
              </w:rPr>
              <w:t>70</w:t>
            </w:r>
            <w:r w:rsidRPr="00950305">
              <w:rPr>
                <w:rFonts w:ascii="Arial" w:hAnsi="Arial" w:cs="Arial"/>
                <w:color w:val="000000"/>
                <w:sz w:val="21"/>
                <w:szCs w:val="21"/>
              </w:rPr>
              <w:t>分</w:t>
            </w:r>
          </w:p>
        </w:tc>
        <w:tc>
          <w:tcPr>
            <w:tcW w:w="3680" w:type="dxa"/>
            <w:tcBorders>
              <w:top w:val="nil"/>
              <w:left w:val="nil"/>
              <w:bottom w:val="single" w:sz="4" w:space="0" w:color="auto"/>
              <w:right w:val="single" w:sz="4" w:space="0" w:color="auto"/>
            </w:tcBorders>
            <w:shd w:val="clear" w:color="auto" w:fill="auto"/>
            <w:vAlign w:val="center"/>
            <w:hideMark/>
          </w:tcPr>
          <w:p w14:paraId="73C7C270"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C</w:t>
            </w:r>
            <w:r w:rsidRPr="00950305">
              <w:rPr>
                <w:rFonts w:ascii="Arial" w:hAnsi="Arial" w:cs="Arial"/>
                <w:color w:val="000000"/>
                <w:sz w:val="21"/>
                <w:szCs w:val="21"/>
              </w:rPr>
              <w:t>级（含</w:t>
            </w:r>
            <w:r w:rsidRPr="00950305">
              <w:rPr>
                <w:rFonts w:ascii="Arial" w:hAnsi="Arial" w:cs="Arial"/>
                <w:color w:val="000000"/>
                <w:sz w:val="21"/>
                <w:szCs w:val="21"/>
              </w:rPr>
              <w:t>CI CII</w:t>
            </w:r>
            <w:r w:rsidRPr="00950305">
              <w:rPr>
                <w:rFonts w:ascii="Arial" w:hAnsi="Arial" w:cs="Arial"/>
                <w:color w:val="000000"/>
                <w:sz w:val="21"/>
                <w:szCs w:val="21"/>
              </w:rPr>
              <w:t>）</w:t>
            </w:r>
          </w:p>
        </w:tc>
      </w:tr>
      <w:tr w:rsidR="00600F4D" w:rsidRPr="00950305" w14:paraId="14CC3ED9" w14:textId="77777777" w:rsidTr="00950305">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EAE2CD"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4</w:t>
            </w:r>
          </w:p>
        </w:tc>
        <w:tc>
          <w:tcPr>
            <w:tcW w:w="2860" w:type="dxa"/>
            <w:tcBorders>
              <w:top w:val="nil"/>
              <w:left w:val="nil"/>
              <w:bottom w:val="single" w:sz="4" w:space="0" w:color="auto"/>
              <w:right w:val="single" w:sz="4" w:space="0" w:color="auto"/>
            </w:tcBorders>
            <w:shd w:val="clear" w:color="auto" w:fill="auto"/>
            <w:vAlign w:val="center"/>
            <w:hideMark/>
          </w:tcPr>
          <w:p w14:paraId="5A0BCF27"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不由年度履约评价得出</w:t>
            </w:r>
          </w:p>
        </w:tc>
        <w:tc>
          <w:tcPr>
            <w:tcW w:w="3680" w:type="dxa"/>
            <w:tcBorders>
              <w:top w:val="nil"/>
              <w:left w:val="nil"/>
              <w:bottom w:val="single" w:sz="4" w:space="0" w:color="auto"/>
              <w:right w:val="single" w:sz="4" w:space="0" w:color="auto"/>
            </w:tcBorders>
            <w:shd w:val="clear" w:color="auto" w:fill="auto"/>
            <w:vAlign w:val="center"/>
            <w:hideMark/>
          </w:tcPr>
          <w:p w14:paraId="1216EE9A" w14:textId="77777777" w:rsidR="00600F4D" w:rsidRPr="00950305" w:rsidRDefault="00600F4D" w:rsidP="002B2EB4">
            <w:pPr>
              <w:jc w:val="center"/>
              <w:rPr>
                <w:rFonts w:ascii="Arial" w:hAnsi="Arial" w:cs="Arial"/>
                <w:color w:val="000000"/>
                <w:sz w:val="21"/>
                <w:szCs w:val="21"/>
              </w:rPr>
            </w:pPr>
            <w:r w:rsidRPr="00950305">
              <w:rPr>
                <w:rFonts w:ascii="Arial" w:hAnsi="Arial" w:cs="Arial"/>
                <w:color w:val="000000"/>
                <w:sz w:val="21"/>
                <w:szCs w:val="21"/>
              </w:rPr>
              <w:t>D</w:t>
            </w:r>
            <w:r w:rsidRPr="00950305">
              <w:rPr>
                <w:rFonts w:ascii="Arial" w:hAnsi="Arial" w:cs="Arial"/>
                <w:color w:val="000000"/>
                <w:sz w:val="21"/>
                <w:szCs w:val="21"/>
              </w:rPr>
              <w:t>级</w:t>
            </w:r>
          </w:p>
        </w:tc>
      </w:tr>
    </w:tbl>
    <w:p w14:paraId="0AF4292F" w14:textId="219DC95C" w:rsidR="00600F4D" w:rsidRPr="00950305" w:rsidRDefault="00600F4D" w:rsidP="00600F4D">
      <w:pPr>
        <w:pStyle w:val="a9"/>
        <w:spacing w:before="85" w:line="360" w:lineRule="auto"/>
        <w:ind w:left="851" w:firstLineChars="100" w:firstLine="215"/>
        <w:rPr>
          <w:rFonts w:ascii="Arial" w:hAnsi="Arial" w:cs="Arial"/>
          <w:sz w:val="21"/>
          <w:szCs w:val="21"/>
        </w:rPr>
      </w:pPr>
      <w:r w:rsidRPr="00950305">
        <w:rPr>
          <w:rFonts w:ascii="Arial" w:hAnsi="Arial" w:cs="Arial"/>
          <w:spacing w:val="5"/>
          <w:sz w:val="21"/>
          <w:szCs w:val="21"/>
        </w:rPr>
        <w:t>备注：签署合同尚未评价的供应商暂定等级为</w:t>
      </w:r>
      <w:r w:rsidRPr="00950305">
        <w:rPr>
          <w:rFonts w:ascii="Arial" w:hAnsi="Arial" w:cs="Arial"/>
          <w:spacing w:val="5"/>
          <w:sz w:val="21"/>
          <w:szCs w:val="21"/>
        </w:rPr>
        <w:t>B</w:t>
      </w:r>
      <w:r w:rsidRPr="00950305">
        <w:rPr>
          <w:rFonts w:ascii="Arial" w:hAnsi="Arial" w:cs="Arial"/>
          <w:spacing w:val="5"/>
          <w:sz w:val="21"/>
          <w:szCs w:val="21"/>
        </w:rPr>
        <w:t>。</w:t>
      </w:r>
    </w:p>
    <w:p w14:paraId="53DC9E74" w14:textId="294A6E96" w:rsidR="00600F4D" w:rsidRPr="00950305" w:rsidRDefault="00600F4D" w:rsidP="00600F4D">
      <w:pPr>
        <w:pStyle w:val="a9"/>
        <w:numPr>
          <w:ilvl w:val="0"/>
          <w:numId w:val="8"/>
        </w:numPr>
        <w:spacing w:before="85" w:line="360" w:lineRule="auto"/>
        <w:ind w:left="851" w:hanging="709"/>
        <w:rPr>
          <w:rFonts w:ascii="Arial" w:hAnsi="Arial" w:cs="Arial"/>
          <w:spacing w:val="14"/>
          <w:sz w:val="21"/>
          <w:szCs w:val="21"/>
        </w:rPr>
      </w:pPr>
      <w:r w:rsidRPr="00950305">
        <w:rPr>
          <w:rFonts w:ascii="Arial" w:hAnsi="Arial" w:cs="Arial"/>
          <w:spacing w:val="14"/>
          <w:sz w:val="21"/>
          <w:szCs w:val="21"/>
        </w:rPr>
        <w:t>供应商的等级划分</w:t>
      </w:r>
    </w:p>
    <w:p w14:paraId="3ADDEDF6" w14:textId="4138C905" w:rsidR="00415DE7" w:rsidRDefault="00600F4D" w:rsidP="00600F4D">
      <w:pPr>
        <w:spacing w:before="72" w:line="360" w:lineRule="auto"/>
        <w:ind w:left="851" w:right="107"/>
        <w:rPr>
          <w:rFonts w:ascii="Arial" w:hAnsi="Arial" w:cs="Arial"/>
          <w:spacing w:val="12"/>
          <w:sz w:val="21"/>
          <w:szCs w:val="21"/>
        </w:rPr>
      </w:pPr>
      <w:r w:rsidRPr="00950305">
        <w:rPr>
          <w:rFonts w:ascii="Arial" w:hAnsi="Arial" w:cs="Arial"/>
          <w:spacing w:val="9"/>
          <w:sz w:val="21"/>
          <w:szCs w:val="21"/>
        </w:rPr>
        <w:t>根据各供应商的年度履约</w:t>
      </w:r>
      <w:r w:rsidR="006A7A90">
        <w:rPr>
          <w:rFonts w:ascii="Arial" w:hAnsi="Arial" w:cs="Arial" w:hint="eastAsia"/>
          <w:spacing w:val="9"/>
          <w:sz w:val="21"/>
          <w:szCs w:val="21"/>
        </w:rPr>
        <w:t>评估得分</w:t>
      </w:r>
      <w:r w:rsidRPr="00950305">
        <w:rPr>
          <w:rFonts w:ascii="Arial" w:hAnsi="Arial" w:cs="Arial"/>
          <w:spacing w:val="9"/>
          <w:sz w:val="21"/>
          <w:szCs w:val="21"/>
        </w:rPr>
        <w:t>和供应风险级别识别结果，将不同类</w:t>
      </w:r>
      <w:r w:rsidRPr="00950305">
        <w:rPr>
          <w:rFonts w:ascii="Arial" w:hAnsi="Arial" w:cs="Arial"/>
          <w:spacing w:val="8"/>
          <w:sz w:val="21"/>
          <w:szCs w:val="21"/>
        </w:rPr>
        <w:t>别的供应商划分等</w:t>
      </w:r>
      <w:r w:rsidRPr="00950305">
        <w:rPr>
          <w:rFonts w:ascii="Arial" w:hAnsi="Arial" w:cs="Arial"/>
          <w:spacing w:val="12"/>
          <w:sz w:val="21"/>
          <w:szCs w:val="21"/>
        </w:rPr>
        <w:t>级，具体如下表：</w:t>
      </w:r>
    </w:p>
    <w:tbl>
      <w:tblPr>
        <w:tblW w:w="9203" w:type="dxa"/>
        <w:tblInd w:w="279" w:type="dxa"/>
        <w:tblLook w:val="04A0" w:firstRow="1" w:lastRow="0" w:firstColumn="1" w:lastColumn="0" w:noHBand="0" w:noVBand="1"/>
      </w:tblPr>
      <w:tblGrid>
        <w:gridCol w:w="1489"/>
        <w:gridCol w:w="5274"/>
        <w:gridCol w:w="2440"/>
      </w:tblGrid>
      <w:tr w:rsidR="000719B8" w:rsidRPr="00DC1D11" w14:paraId="65A72F51" w14:textId="77777777" w:rsidTr="0015595F">
        <w:trPr>
          <w:trHeight w:val="580"/>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1098D" w14:textId="77777777" w:rsidR="000719B8" w:rsidRPr="00DC1D11" w:rsidRDefault="000719B8" w:rsidP="007C6C66">
            <w:pPr>
              <w:jc w:val="center"/>
              <w:rPr>
                <w:rFonts w:ascii="宋体" w:hAnsi="宋体" w:cs="Arial" w:hint="eastAsia"/>
                <w:b/>
                <w:bCs/>
                <w:color w:val="000000"/>
                <w:sz w:val="21"/>
                <w:szCs w:val="21"/>
              </w:rPr>
            </w:pPr>
            <w:r w:rsidRPr="00DC1D11">
              <w:rPr>
                <w:rFonts w:ascii="宋体" w:hAnsi="宋体" w:cs="Arial"/>
                <w:b/>
                <w:bCs/>
                <w:color w:val="000000"/>
                <w:sz w:val="21"/>
                <w:szCs w:val="21"/>
              </w:rPr>
              <w:t>供应风险级别</w:t>
            </w:r>
          </w:p>
        </w:tc>
        <w:tc>
          <w:tcPr>
            <w:tcW w:w="5274" w:type="dxa"/>
            <w:tcBorders>
              <w:top w:val="single" w:sz="4" w:space="0" w:color="auto"/>
              <w:left w:val="nil"/>
              <w:bottom w:val="single" w:sz="4" w:space="0" w:color="auto"/>
              <w:right w:val="single" w:sz="4" w:space="0" w:color="auto"/>
            </w:tcBorders>
            <w:shd w:val="clear" w:color="auto" w:fill="auto"/>
            <w:vAlign w:val="center"/>
            <w:hideMark/>
          </w:tcPr>
          <w:p w14:paraId="5C482CF4" w14:textId="77777777" w:rsidR="000719B8" w:rsidRPr="00DC1D11" w:rsidRDefault="000719B8" w:rsidP="007C6C66">
            <w:pPr>
              <w:jc w:val="center"/>
              <w:rPr>
                <w:rFonts w:ascii="宋体" w:hAnsi="宋体" w:cs="Arial" w:hint="eastAsia"/>
                <w:b/>
                <w:bCs/>
                <w:color w:val="000000"/>
                <w:sz w:val="21"/>
                <w:szCs w:val="21"/>
              </w:rPr>
            </w:pPr>
            <w:r w:rsidRPr="00DC1D11">
              <w:rPr>
                <w:rFonts w:ascii="宋体" w:hAnsi="宋体" w:cs="Arial"/>
                <w:b/>
                <w:bCs/>
                <w:color w:val="000000"/>
                <w:sz w:val="21"/>
                <w:szCs w:val="21"/>
              </w:rPr>
              <w:t>分类方法</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7F17876" w14:textId="77777777" w:rsidR="000719B8" w:rsidRPr="00DC1D11" w:rsidRDefault="000719B8" w:rsidP="007C6C66">
            <w:pPr>
              <w:jc w:val="center"/>
              <w:rPr>
                <w:rFonts w:ascii="宋体" w:hAnsi="宋体" w:cs="Arial" w:hint="eastAsia"/>
                <w:b/>
                <w:bCs/>
                <w:color w:val="000000"/>
                <w:sz w:val="21"/>
                <w:szCs w:val="21"/>
              </w:rPr>
            </w:pPr>
            <w:r w:rsidRPr="00DC1D11">
              <w:rPr>
                <w:rFonts w:ascii="宋体" w:hAnsi="宋体" w:cs="Arial"/>
                <w:b/>
                <w:bCs/>
                <w:color w:val="000000"/>
                <w:sz w:val="21"/>
                <w:szCs w:val="21"/>
              </w:rPr>
              <w:t>供应商重要性</w:t>
            </w:r>
          </w:p>
        </w:tc>
      </w:tr>
      <w:tr w:rsidR="000719B8" w:rsidRPr="00DC1D11" w14:paraId="4CD611EE" w14:textId="77777777" w:rsidTr="009D476C">
        <w:trPr>
          <w:trHeight w:val="4098"/>
        </w:trPr>
        <w:tc>
          <w:tcPr>
            <w:tcW w:w="1489" w:type="dxa"/>
            <w:tcBorders>
              <w:top w:val="nil"/>
              <w:left w:val="single" w:sz="4" w:space="0" w:color="auto"/>
              <w:bottom w:val="single" w:sz="4" w:space="0" w:color="auto"/>
              <w:right w:val="single" w:sz="4" w:space="0" w:color="auto"/>
            </w:tcBorders>
            <w:shd w:val="clear" w:color="auto" w:fill="auto"/>
            <w:vAlign w:val="center"/>
            <w:hideMark/>
          </w:tcPr>
          <w:p w14:paraId="59CF1835" w14:textId="77777777" w:rsidR="000719B8" w:rsidRPr="00DC1D11" w:rsidRDefault="000719B8" w:rsidP="007C6C66">
            <w:pPr>
              <w:jc w:val="center"/>
              <w:rPr>
                <w:rFonts w:ascii="宋体" w:hAnsi="宋体" w:cs="Arial" w:hint="eastAsia"/>
                <w:color w:val="000000"/>
                <w:sz w:val="21"/>
                <w:szCs w:val="21"/>
              </w:rPr>
            </w:pPr>
            <w:r w:rsidRPr="00DC1D11">
              <w:rPr>
                <w:rFonts w:ascii="宋体" w:hAnsi="宋体" w:cs="Arial"/>
                <w:color w:val="000000"/>
                <w:sz w:val="21"/>
                <w:szCs w:val="21"/>
              </w:rPr>
              <w:t>高风险供应商</w:t>
            </w:r>
          </w:p>
        </w:tc>
        <w:tc>
          <w:tcPr>
            <w:tcW w:w="5274" w:type="dxa"/>
            <w:tcBorders>
              <w:top w:val="nil"/>
              <w:left w:val="nil"/>
              <w:bottom w:val="single" w:sz="4" w:space="0" w:color="auto"/>
              <w:right w:val="single" w:sz="4" w:space="0" w:color="auto"/>
            </w:tcBorders>
            <w:shd w:val="clear" w:color="auto" w:fill="auto"/>
            <w:vAlign w:val="center"/>
            <w:hideMark/>
          </w:tcPr>
          <w:p w14:paraId="78E084AA" w14:textId="77777777" w:rsidR="000719B8" w:rsidRPr="00102B58" w:rsidRDefault="000719B8" w:rsidP="000719B8">
            <w:pPr>
              <w:numPr>
                <w:ilvl w:val="0"/>
                <w:numId w:val="41"/>
              </w:numPr>
              <w:rPr>
                <w:rFonts w:ascii="Arial" w:hAnsi="Arial" w:cs="Arial"/>
                <w:color w:val="000000"/>
                <w:sz w:val="21"/>
                <w:szCs w:val="21"/>
              </w:rPr>
            </w:pPr>
            <w:r w:rsidRPr="00102B58">
              <w:rPr>
                <w:rFonts w:ascii="Arial" w:hAnsi="Arial" w:cs="Arial"/>
                <w:color w:val="000000"/>
                <w:sz w:val="21"/>
                <w:szCs w:val="21"/>
              </w:rPr>
              <w:t>战略</w:t>
            </w:r>
            <w:proofErr w:type="gramStart"/>
            <w:r w:rsidRPr="00102B58">
              <w:rPr>
                <w:rFonts w:ascii="Arial" w:hAnsi="Arial" w:cs="Arial"/>
                <w:color w:val="000000"/>
                <w:sz w:val="21"/>
                <w:szCs w:val="21"/>
              </w:rPr>
              <w:t>型供应</w:t>
            </w:r>
            <w:proofErr w:type="gramEnd"/>
            <w:r w:rsidRPr="00102B58">
              <w:rPr>
                <w:rFonts w:ascii="Arial" w:hAnsi="Arial" w:cs="Arial"/>
                <w:color w:val="000000"/>
                <w:sz w:val="21"/>
                <w:szCs w:val="21"/>
              </w:rPr>
              <w:t>商：在册供应商上年度交易采购金额很大（具体范围由采购及供应链管理部基于供应商上年度交易采购金额的占比确定）</w:t>
            </w:r>
            <w:r>
              <w:rPr>
                <w:rFonts w:ascii="Arial" w:hAnsi="Arial" w:cs="Arial" w:hint="eastAsia"/>
                <w:color w:val="000000"/>
                <w:sz w:val="21"/>
                <w:szCs w:val="21"/>
              </w:rPr>
              <w:t>或年度需求计划中预算金额很大</w:t>
            </w:r>
            <w:r w:rsidRPr="00102B58">
              <w:rPr>
                <w:rFonts w:ascii="Arial" w:hAnsi="Arial" w:cs="Arial"/>
                <w:color w:val="000000"/>
                <w:sz w:val="21"/>
                <w:szCs w:val="21"/>
              </w:rPr>
              <w:t>，供应风险也很高；</w:t>
            </w:r>
          </w:p>
          <w:p w14:paraId="584E5EAC" w14:textId="77777777" w:rsidR="000719B8" w:rsidRPr="00102B58" w:rsidRDefault="000719B8" w:rsidP="000719B8">
            <w:pPr>
              <w:numPr>
                <w:ilvl w:val="0"/>
                <w:numId w:val="41"/>
              </w:numPr>
              <w:rPr>
                <w:rFonts w:ascii="Arial" w:hAnsi="Arial" w:cs="Arial"/>
                <w:color w:val="000000"/>
                <w:sz w:val="21"/>
                <w:szCs w:val="21"/>
              </w:rPr>
            </w:pPr>
            <w:r w:rsidRPr="00102B58">
              <w:rPr>
                <w:rFonts w:ascii="Arial" w:hAnsi="Arial" w:cs="Arial"/>
                <w:color w:val="000000"/>
                <w:sz w:val="21"/>
                <w:szCs w:val="21"/>
              </w:rPr>
              <w:t>瓶颈</w:t>
            </w:r>
            <w:proofErr w:type="gramStart"/>
            <w:r w:rsidRPr="00102B58">
              <w:rPr>
                <w:rFonts w:ascii="Arial" w:hAnsi="Arial" w:cs="Arial"/>
                <w:color w:val="000000"/>
                <w:sz w:val="21"/>
                <w:szCs w:val="21"/>
              </w:rPr>
              <w:t>型供应</w:t>
            </w:r>
            <w:proofErr w:type="gramEnd"/>
            <w:r w:rsidRPr="00102B58">
              <w:rPr>
                <w:rFonts w:ascii="Arial" w:hAnsi="Arial" w:cs="Arial"/>
                <w:color w:val="000000"/>
                <w:sz w:val="21"/>
                <w:szCs w:val="21"/>
              </w:rPr>
              <w:t>商：在册供应商上年度采购金额不大（具体范围由采购及供应链管理部基于供应商上年度交易采购金额的占比确定），但供应风险很大。采购策略被识别单一来源的供应商，具备定制非标准需求、垄断性，是技术性的、政策性的、行业性的、资金原因等所造成的</w:t>
            </w:r>
            <w:r w:rsidRPr="00102B58">
              <w:rPr>
                <w:rFonts w:ascii="Arial" w:hAnsi="Arial" w:cs="Arial"/>
                <w:color w:val="000000"/>
                <w:sz w:val="24"/>
              </w:rPr>
              <w:t>。</w:t>
            </w:r>
          </w:p>
        </w:tc>
        <w:tc>
          <w:tcPr>
            <w:tcW w:w="2440" w:type="dxa"/>
            <w:tcBorders>
              <w:top w:val="nil"/>
              <w:left w:val="nil"/>
              <w:bottom w:val="single" w:sz="4" w:space="0" w:color="auto"/>
              <w:right w:val="single" w:sz="4" w:space="0" w:color="auto"/>
            </w:tcBorders>
            <w:shd w:val="clear" w:color="auto" w:fill="auto"/>
            <w:vAlign w:val="center"/>
            <w:hideMark/>
          </w:tcPr>
          <w:p w14:paraId="5192E27F" w14:textId="77777777" w:rsidR="000719B8" w:rsidRPr="00DC1D11" w:rsidRDefault="000719B8" w:rsidP="007C6C66">
            <w:pPr>
              <w:rPr>
                <w:rFonts w:ascii="宋体" w:hAnsi="宋体" w:cs="Arial" w:hint="eastAsia"/>
                <w:color w:val="000000"/>
                <w:sz w:val="21"/>
                <w:szCs w:val="21"/>
              </w:rPr>
            </w:pPr>
            <w:r w:rsidRPr="00DC1D11">
              <w:rPr>
                <w:rFonts w:ascii="宋体" w:hAnsi="宋体" w:cs="Arial"/>
                <w:color w:val="000000"/>
                <w:sz w:val="21"/>
                <w:szCs w:val="21"/>
              </w:rPr>
              <w:t>战略</w:t>
            </w:r>
            <w:proofErr w:type="gramStart"/>
            <w:r>
              <w:rPr>
                <w:rFonts w:ascii="宋体" w:hAnsi="宋体" w:cs="Arial" w:hint="eastAsia"/>
                <w:color w:val="000000"/>
                <w:sz w:val="21"/>
                <w:szCs w:val="21"/>
              </w:rPr>
              <w:t>型</w:t>
            </w:r>
            <w:r w:rsidRPr="00DC1D11">
              <w:rPr>
                <w:rFonts w:ascii="宋体" w:hAnsi="宋体" w:cs="Arial"/>
                <w:color w:val="000000"/>
                <w:sz w:val="21"/>
                <w:szCs w:val="21"/>
              </w:rPr>
              <w:t>供应</w:t>
            </w:r>
            <w:proofErr w:type="gramEnd"/>
            <w:r w:rsidRPr="00DC1D11">
              <w:rPr>
                <w:rFonts w:ascii="宋体" w:hAnsi="宋体" w:cs="Arial"/>
                <w:color w:val="000000"/>
                <w:sz w:val="21"/>
                <w:szCs w:val="21"/>
              </w:rPr>
              <w:t>商</w:t>
            </w:r>
            <w:r>
              <w:rPr>
                <w:rFonts w:ascii="宋体" w:hAnsi="宋体" w:cs="Arial" w:hint="eastAsia"/>
                <w:color w:val="000000"/>
                <w:sz w:val="21"/>
                <w:szCs w:val="21"/>
              </w:rPr>
              <w:t>/</w:t>
            </w:r>
            <w:r w:rsidRPr="00702103">
              <w:rPr>
                <w:rFonts w:ascii="宋体" w:hAnsi="宋体" w:cs="Arial"/>
                <w:color w:val="000000"/>
                <w:sz w:val="24"/>
              </w:rPr>
              <w:t>瓶颈</w:t>
            </w:r>
            <w:proofErr w:type="gramStart"/>
            <w:r w:rsidRPr="00702103">
              <w:rPr>
                <w:rFonts w:ascii="宋体" w:hAnsi="宋体" w:cs="Arial"/>
                <w:color w:val="000000"/>
                <w:sz w:val="24"/>
              </w:rPr>
              <w:t>型供应</w:t>
            </w:r>
            <w:proofErr w:type="gramEnd"/>
            <w:r w:rsidRPr="00702103">
              <w:rPr>
                <w:rFonts w:ascii="宋体" w:hAnsi="宋体" w:cs="Arial"/>
                <w:color w:val="000000"/>
                <w:sz w:val="24"/>
              </w:rPr>
              <w:t>商</w:t>
            </w:r>
          </w:p>
          <w:p w14:paraId="0B07FF34" w14:textId="77777777" w:rsidR="000719B8" w:rsidRPr="00DC1D11" w:rsidRDefault="000719B8" w:rsidP="007C6C66">
            <w:pPr>
              <w:rPr>
                <w:rFonts w:ascii="宋体" w:hAnsi="宋体" w:cs="Arial" w:hint="eastAsia"/>
                <w:color w:val="000000"/>
                <w:sz w:val="21"/>
                <w:szCs w:val="21"/>
              </w:rPr>
            </w:pPr>
            <w:r w:rsidRPr="00DC1D11">
              <w:rPr>
                <w:rFonts w:ascii="宋体" w:hAnsi="宋体" w:cs="Arial"/>
                <w:color w:val="000000"/>
                <w:sz w:val="21"/>
                <w:szCs w:val="21"/>
              </w:rPr>
              <w:t>此类供应商对公司长期发展极其重要，较难取代，风险识别为高。</w:t>
            </w:r>
          </w:p>
        </w:tc>
      </w:tr>
      <w:tr w:rsidR="0015595F" w:rsidRPr="00DC1D11" w14:paraId="58CFA15C" w14:textId="77777777" w:rsidTr="0015595F">
        <w:trPr>
          <w:trHeight w:val="544"/>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14:paraId="1AE3F7CB" w14:textId="7D0A6803" w:rsidR="0015595F" w:rsidRPr="00DC1D11" w:rsidRDefault="0015595F" w:rsidP="0015595F">
            <w:pPr>
              <w:jc w:val="center"/>
              <w:rPr>
                <w:rFonts w:ascii="宋体" w:hAnsi="宋体" w:cs="Arial" w:hint="eastAsia"/>
                <w:color w:val="000000"/>
                <w:sz w:val="21"/>
                <w:szCs w:val="21"/>
              </w:rPr>
            </w:pPr>
            <w:r w:rsidRPr="00DC1D11">
              <w:rPr>
                <w:rFonts w:ascii="宋体" w:hAnsi="宋体" w:cs="Arial"/>
                <w:b/>
                <w:bCs/>
                <w:color w:val="000000"/>
                <w:sz w:val="21"/>
                <w:szCs w:val="21"/>
              </w:rPr>
              <w:lastRenderedPageBreak/>
              <w:t>供应风险级别</w:t>
            </w:r>
          </w:p>
        </w:tc>
        <w:tc>
          <w:tcPr>
            <w:tcW w:w="5274" w:type="dxa"/>
            <w:tcBorders>
              <w:top w:val="single" w:sz="4" w:space="0" w:color="auto"/>
              <w:left w:val="single" w:sz="4" w:space="0" w:color="auto"/>
              <w:bottom w:val="single" w:sz="4" w:space="0" w:color="auto"/>
              <w:right w:val="single" w:sz="4" w:space="0" w:color="auto"/>
            </w:tcBorders>
            <w:shd w:val="clear" w:color="auto" w:fill="auto"/>
            <w:vAlign w:val="center"/>
          </w:tcPr>
          <w:p w14:paraId="36A5D859" w14:textId="1345323B" w:rsidR="0015595F" w:rsidRPr="00102B58" w:rsidRDefault="0015595F" w:rsidP="0015595F">
            <w:pPr>
              <w:ind w:left="360"/>
              <w:jc w:val="center"/>
              <w:rPr>
                <w:rFonts w:ascii="Arial" w:hAnsi="Arial" w:cs="Arial"/>
                <w:color w:val="000000"/>
                <w:sz w:val="21"/>
                <w:szCs w:val="21"/>
              </w:rPr>
            </w:pPr>
            <w:r w:rsidRPr="00DC1D11">
              <w:rPr>
                <w:rFonts w:ascii="宋体" w:hAnsi="宋体" w:cs="Arial"/>
                <w:b/>
                <w:bCs/>
                <w:color w:val="000000"/>
                <w:sz w:val="21"/>
                <w:szCs w:val="21"/>
              </w:rPr>
              <w:t>分类方法</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14:paraId="1369B19D" w14:textId="60A4ADB7" w:rsidR="0015595F" w:rsidRDefault="0015595F" w:rsidP="0015595F">
            <w:pPr>
              <w:jc w:val="center"/>
              <w:rPr>
                <w:rFonts w:ascii="宋体" w:hAnsi="宋体" w:cs="Arial" w:hint="eastAsia"/>
                <w:color w:val="000000"/>
                <w:sz w:val="21"/>
                <w:szCs w:val="21"/>
              </w:rPr>
            </w:pPr>
            <w:r w:rsidRPr="00DC1D11">
              <w:rPr>
                <w:rFonts w:ascii="宋体" w:hAnsi="宋体" w:cs="Arial"/>
                <w:b/>
                <w:bCs/>
                <w:color w:val="000000"/>
                <w:sz w:val="21"/>
                <w:szCs w:val="21"/>
              </w:rPr>
              <w:t>供应商重要性</w:t>
            </w:r>
          </w:p>
        </w:tc>
      </w:tr>
      <w:tr w:rsidR="0015595F" w:rsidRPr="00DC1D11" w14:paraId="57E5106D" w14:textId="77777777" w:rsidTr="0015595F">
        <w:trPr>
          <w:trHeight w:val="1536"/>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ABF76" w14:textId="77777777" w:rsidR="0015595F" w:rsidRPr="00DC1D11" w:rsidRDefault="0015595F" w:rsidP="0015595F">
            <w:pPr>
              <w:jc w:val="center"/>
              <w:rPr>
                <w:rFonts w:ascii="宋体" w:hAnsi="宋体" w:cs="Arial" w:hint="eastAsia"/>
                <w:color w:val="000000"/>
                <w:sz w:val="21"/>
                <w:szCs w:val="21"/>
              </w:rPr>
            </w:pPr>
            <w:r w:rsidRPr="00DC1D11">
              <w:rPr>
                <w:rFonts w:ascii="宋体" w:hAnsi="宋体" w:cs="Arial"/>
                <w:color w:val="000000"/>
                <w:sz w:val="21"/>
                <w:szCs w:val="21"/>
              </w:rPr>
              <w:t>中风险供应商</w:t>
            </w:r>
          </w:p>
        </w:tc>
        <w:tc>
          <w:tcPr>
            <w:tcW w:w="5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FF034" w14:textId="408254F2" w:rsidR="0015595F" w:rsidRPr="00102B58" w:rsidRDefault="0015595F" w:rsidP="0015595F">
            <w:pPr>
              <w:numPr>
                <w:ilvl w:val="0"/>
                <w:numId w:val="42"/>
              </w:numPr>
              <w:rPr>
                <w:rFonts w:ascii="Arial" w:hAnsi="Arial" w:cs="Arial"/>
                <w:color w:val="000000"/>
                <w:sz w:val="21"/>
                <w:szCs w:val="21"/>
              </w:rPr>
            </w:pPr>
            <w:r w:rsidRPr="00102B58">
              <w:rPr>
                <w:rFonts w:ascii="Arial" w:hAnsi="Arial" w:cs="Arial"/>
                <w:color w:val="000000"/>
                <w:sz w:val="21"/>
                <w:szCs w:val="21"/>
              </w:rPr>
              <w:t>杠杆</w:t>
            </w:r>
            <w:proofErr w:type="gramStart"/>
            <w:r w:rsidRPr="00102B58">
              <w:rPr>
                <w:rFonts w:ascii="Arial" w:hAnsi="Arial" w:cs="Arial"/>
                <w:color w:val="000000"/>
                <w:sz w:val="21"/>
                <w:szCs w:val="21"/>
              </w:rPr>
              <w:t>型供应</w:t>
            </w:r>
            <w:proofErr w:type="gramEnd"/>
            <w:r w:rsidRPr="00102B58">
              <w:rPr>
                <w:rFonts w:ascii="Arial" w:hAnsi="Arial" w:cs="Arial"/>
                <w:color w:val="000000"/>
                <w:sz w:val="21"/>
                <w:szCs w:val="21"/>
              </w:rPr>
              <w:t>商：在册供应商上年度交易采购金额较大（具体范围由采购及供应链管理部基于供应商上年度交易采购金额的占比确定），</w:t>
            </w:r>
            <w:r>
              <w:rPr>
                <w:rFonts w:ascii="Arial" w:hAnsi="Arial" w:cs="Arial" w:hint="eastAsia"/>
                <w:color w:val="000000"/>
                <w:sz w:val="21"/>
                <w:szCs w:val="21"/>
              </w:rPr>
              <w:t>或年度需求计划中预算金额较大</w:t>
            </w:r>
            <w:r w:rsidRPr="00102B58">
              <w:rPr>
                <w:rFonts w:ascii="Arial" w:hAnsi="Arial" w:cs="Arial"/>
                <w:color w:val="000000"/>
                <w:sz w:val="21"/>
                <w:szCs w:val="21"/>
              </w:rPr>
              <w:t>但供应风险较小的供应商。采购策略被识别为采用竞争性谈判或被识别为在市场中有</w:t>
            </w:r>
            <w:r w:rsidRPr="00102B58">
              <w:rPr>
                <w:rFonts w:ascii="Arial" w:hAnsi="Arial" w:cs="Arial"/>
                <w:color w:val="000000"/>
                <w:sz w:val="21"/>
                <w:szCs w:val="21"/>
              </w:rPr>
              <w:t>3</w:t>
            </w:r>
            <w:r w:rsidRPr="00102B58">
              <w:rPr>
                <w:rFonts w:ascii="Arial" w:hAnsi="Arial" w:cs="Arial"/>
                <w:color w:val="000000"/>
                <w:sz w:val="21"/>
                <w:szCs w:val="21"/>
              </w:rPr>
              <w:t>家及以上同类可竞争的供应商</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EC8AA" w14:textId="77777777" w:rsidR="0015595F" w:rsidRPr="00DC1D11" w:rsidRDefault="0015595F" w:rsidP="0015595F">
            <w:pPr>
              <w:rPr>
                <w:rFonts w:ascii="宋体" w:hAnsi="宋体" w:cs="Arial" w:hint="eastAsia"/>
                <w:color w:val="000000"/>
                <w:sz w:val="21"/>
                <w:szCs w:val="21"/>
              </w:rPr>
            </w:pPr>
            <w:r>
              <w:rPr>
                <w:rFonts w:ascii="宋体" w:hAnsi="宋体" w:cs="Arial" w:hint="eastAsia"/>
                <w:color w:val="000000"/>
                <w:sz w:val="21"/>
                <w:szCs w:val="21"/>
              </w:rPr>
              <w:t>杠杆</w:t>
            </w:r>
            <w:proofErr w:type="gramStart"/>
            <w:r>
              <w:rPr>
                <w:rFonts w:ascii="宋体" w:hAnsi="宋体" w:cs="Arial" w:hint="eastAsia"/>
                <w:color w:val="000000"/>
                <w:sz w:val="21"/>
                <w:szCs w:val="21"/>
              </w:rPr>
              <w:t>型</w:t>
            </w:r>
            <w:r w:rsidRPr="00DC1D11">
              <w:rPr>
                <w:rFonts w:ascii="宋体" w:hAnsi="宋体" w:cs="Arial"/>
                <w:color w:val="000000"/>
                <w:sz w:val="21"/>
                <w:szCs w:val="21"/>
              </w:rPr>
              <w:t>供应</w:t>
            </w:r>
            <w:proofErr w:type="gramEnd"/>
            <w:r w:rsidRPr="00DC1D11">
              <w:rPr>
                <w:rFonts w:ascii="宋体" w:hAnsi="宋体" w:cs="Arial"/>
                <w:color w:val="000000"/>
                <w:sz w:val="21"/>
                <w:szCs w:val="21"/>
              </w:rPr>
              <w:t>商：</w:t>
            </w:r>
            <w:r w:rsidRPr="00DC1D11">
              <w:rPr>
                <w:rFonts w:ascii="宋体" w:hAnsi="宋体" w:cs="Arial"/>
                <w:color w:val="000000"/>
                <w:sz w:val="21"/>
                <w:szCs w:val="21"/>
              </w:rPr>
              <w:br/>
              <w:t>此类供应</w:t>
            </w:r>
            <w:proofErr w:type="gramStart"/>
            <w:r w:rsidRPr="00DC1D11">
              <w:rPr>
                <w:rFonts w:ascii="宋体" w:hAnsi="宋体" w:cs="Arial"/>
                <w:color w:val="000000"/>
                <w:sz w:val="21"/>
                <w:szCs w:val="21"/>
              </w:rPr>
              <w:t>商长期</w:t>
            </w:r>
            <w:proofErr w:type="gramEnd"/>
            <w:r w:rsidRPr="00DC1D11">
              <w:rPr>
                <w:rFonts w:ascii="宋体" w:hAnsi="宋体" w:cs="Arial"/>
                <w:color w:val="000000"/>
                <w:sz w:val="21"/>
                <w:szCs w:val="21"/>
              </w:rPr>
              <w:t>合作，采购量适中，供应风险级别识别为中级。</w:t>
            </w:r>
          </w:p>
        </w:tc>
      </w:tr>
      <w:tr w:rsidR="0015595F" w:rsidRPr="00DC1D11" w14:paraId="4DCA2630" w14:textId="77777777" w:rsidTr="0015595F">
        <w:trPr>
          <w:trHeight w:val="1685"/>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40A4E" w14:textId="77777777" w:rsidR="0015595F" w:rsidRPr="00DC1D11" w:rsidRDefault="0015595F" w:rsidP="0015595F">
            <w:pPr>
              <w:jc w:val="center"/>
              <w:rPr>
                <w:rFonts w:ascii="宋体" w:hAnsi="宋体" w:cs="Arial" w:hint="eastAsia"/>
                <w:color w:val="000000"/>
                <w:sz w:val="21"/>
                <w:szCs w:val="21"/>
              </w:rPr>
            </w:pPr>
            <w:r w:rsidRPr="00DC1D11">
              <w:rPr>
                <w:rFonts w:ascii="宋体" w:hAnsi="宋体" w:cs="Arial"/>
                <w:color w:val="000000"/>
                <w:sz w:val="21"/>
                <w:szCs w:val="21"/>
              </w:rPr>
              <w:t>低风险供应商</w:t>
            </w:r>
          </w:p>
        </w:tc>
        <w:tc>
          <w:tcPr>
            <w:tcW w:w="5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C0A9B" w14:textId="77777777" w:rsidR="0015595F" w:rsidRPr="00102B58" w:rsidRDefault="0015595F" w:rsidP="0015595F">
            <w:pPr>
              <w:numPr>
                <w:ilvl w:val="0"/>
                <w:numId w:val="43"/>
              </w:numPr>
              <w:rPr>
                <w:rFonts w:ascii="Arial" w:hAnsi="Arial" w:cs="Arial"/>
                <w:color w:val="000000"/>
                <w:sz w:val="21"/>
                <w:szCs w:val="21"/>
              </w:rPr>
            </w:pPr>
            <w:r w:rsidRPr="00102B58">
              <w:rPr>
                <w:rFonts w:ascii="Arial" w:hAnsi="Arial" w:cs="Arial"/>
                <w:color w:val="000000"/>
                <w:sz w:val="21"/>
                <w:szCs w:val="21"/>
              </w:rPr>
              <w:t>一般</w:t>
            </w:r>
            <w:proofErr w:type="gramStart"/>
            <w:r w:rsidRPr="00102B58">
              <w:rPr>
                <w:rFonts w:ascii="Arial" w:hAnsi="Arial" w:cs="Arial"/>
                <w:color w:val="000000"/>
                <w:sz w:val="21"/>
                <w:szCs w:val="21"/>
              </w:rPr>
              <w:t>型供应</w:t>
            </w:r>
            <w:proofErr w:type="gramEnd"/>
            <w:r w:rsidRPr="00102B58">
              <w:rPr>
                <w:rFonts w:ascii="Arial" w:hAnsi="Arial" w:cs="Arial"/>
                <w:color w:val="000000"/>
                <w:sz w:val="21"/>
                <w:szCs w:val="21"/>
              </w:rPr>
              <w:t>商：在册供应商上年度交易采购金额不大（具体范围由采购及供应链管理部基于供应商上年度交易采购金额的占比确定），供应风险也很低的那些供应商，采购策略被识别为采用竞争性谈判或被识别为在市场中有</w:t>
            </w:r>
            <w:r w:rsidRPr="00102B58">
              <w:rPr>
                <w:rFonts w:ascii="Arial" w:hAnsi="Arial" w:cs="Arial"/>
                <w:color w:val="000000"/>
                <w:sz w:val="21"/>
                <w:szCs w:val="21"/>
              </w:rPr>
              <w:t>3</w:t>
            </w:r>
            <w:r w:rsidRPr="00102B58">
              <w:rPr>
                <w:rFonts w:ascii="Arial" w:hAnsi="Arial" w:cs="Arial"/>
                <w:color w:val="000000"/>
                <w:sz w:val="21"/>
                <w:szCs w:val="21"/>
              </w:rPr>
              <w:t>家及以上同类可竞争的供应商。</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FC5F6" w14:textId="77777777" w:rsidR="0015595F" w:rsidRPr="00DC1D11" w:rsidRDefault="0015595F" w:rsidP="0015595F">
            <w:pPr>
              <w:rPr>
                <w:rFonts w:ascii="宋体" w:hAnsi="宋体" w:cs="Arial" w:hint="eastAsia"/>
                <w:color w:val="000000"/>
                <w:sz w:val="21"/>
                <w:szCs w:val="21"/>
              </w:rPr>
            </w:pPr>
            <w:r>
              <w:rPr>
                <w:rFonts w:ascii="宋体" w:hAnsi="宋体" w:cs="Arial" w:hint="eastAsia"/>
                <w:color w:val="000000"/>
                <w:sz w:val="21"/>
                <w:szCs w:val="21"/>
              </w:rPr>
              <w:t>一般</w:t>
            </w:r>
            <w:proofErr w:type="gramStart"/>
            <w:r>
              <w:rPr>
                <w:rFonts w:ascii="宋体" w:hAnsi="宋体" w:cs="Arial" w:hint="eastAsia"/>
                <w:color w:val="000000"/>
                <w:sz w:val="21"/>
                <w:szCs w:val="21"/>
              </w:rPr>
              <w:t>型</w:t>
            </w:r>
            <w:r w:rsidRPr="00DC1D11">
              <w:rPr>
                <w:rFonts w:ascii="宋体" w:hAnsi="宋体" w:cs="Arial"/>
                <w:color w:val="000000"/>
                <w:sz w:val="21"/>
                <w:szCs w:val="21"/>
              </w:rPr>
              <w:t>供应</w:t>
            </w:r>
            <w:proofErr w:type="gramEnd"/>
            <w:r w:rsidRPr="00DC1D11">
              <w:rPr>
                <w:rFonts w:ascii="宋体" w:hAnsi="宋体" w:cs="Arial"/>
                <w:color w:val="000000"/>
                <w:sz w:val="21"/>
                <w:szCs w:val="21"/>
              </w:rPr>
              <w:t>商：</w:t>
            </w:r>
            <w:r w:rsidRPr="00DC1D11">
              <w:rPr>
                <w:rFonts w:ascii="宋体" w:hAnsi="宋体" w:cs="Arial"/>
                <w:color w:val="000000"/>
                <w:sz w:val="21"/>
                <w:szCs w:val="21"/>
              </w:rPr>
              <w:br/>
              <w:t>此类供应商采购量小，市场中替代性强，供应风险级别识别为最低</w:t>
            </w:r>
            <w:r w:rsidRPr="00DC1D11">
              <w:rPr>
                <w:rFonts w:ascii="宋体" w:hAnsi="宋体" w:cs="Arial" w:hint="eastAsia"/>
                <w:color w:val="000000"/>
                <w:sz w:val="21"/>
                <w:szCs w:val="21"/>
              </w:rPr>
              <w:t>。</w:t>
            </w:r>
          </w:p>
        </w:tc>
      </w:tr>
    </w:tbl>
    <w:p w14:paraId="7A720F24" w14:textId="77777777" w:rsidR="00600F4D" w:rsidRPr="00950305" w:rsidRDefault="00600F4D" w:rsidP="00600F4D">
      <w:pPr>
        <w:pStyle w:val="a9"/>
        <w:numPr>
          <w:ilvl w:val="0"/>
          <w:numId w:val="9"/>
        </w:numPr>
        <w:spacing w:before="68" w:line="258" w:lineRule="auto"/>
        <w:ind w:right="107"/>
        <w:rPr>
          <w:rFonts w:ascii="Arial" w:hAnsi="Arial" w:cs="Arial"/>
          <w:spacing w:val="12"/>
          <w:sz w:val="21"/>
          <w:szCs w:val="21"/>
        </w:rPr>
      </w:pPr>
      <w:r w:rsidRPr="00950305">
        <w:rPr>
          <w:rFonts w:ascii="Arial" w:hAnsi="Arial" w:cs="Arial"/>
          <w:spacing w:val="12"/>
          <w:sz w:val="21"/>
          <w:szCs w:val="21"/>
        </w:rPr>
        <w:t>供应商的动态评估</w:t>
      </w:r>
    </w:p>
    <w:p w14:paraId="42609D96" w14:textId="3A848A93" w:rsidR="00415DE7" w:rsidRPr="00950305" w:rsidRDefault="00415DE7" w:rsidP="00976578">
      <w:pPr>
        <w:spacing w:before="46" w:line="360" w:lineRule="auto"/>
        <w:ind w:left="204" w:right="107" w:firstLine="449"/>
        <w:rPr>
          <w:rFonts w:ascii="Arial" w:hAnsi="Arial" w:cs="Arial"/>
          <w:sz w:val="21"/>
          <w:szCs w:val="21"/>
        </w:rPr>
      </w:pPr>
      <w:r w:rsidRPr="00950305">
        <w:rPr>
          <w:rFonts w:ascii="Arial" w:hAnsi="Arial" w:cs="Arial"/>
          <w:spacing w:val="6"/>
          <w:sz w:val="21"/>
          <w:szCs w:val="21"/>
        </w:rPr>
        <w:t>基于在册供应商违约行为执行。动态评估通常由于商务合</w:t>
      </w:r>
      <w:r w:rsidRPr="00950305">
        <w:rPr>
          <w:rFonts w:ascii="Arial" w:hAnsi="Arial" w:cs="Arial"/>
          <w:spacing w:val="9"/>
          <w:sz w:val="21"/>
          <w:szCs w:val="21"/>
        </w:rPr>
        <w:t>作、交付及时性、交付质量、安全生产、现场审核、资料审核等违</w:t>
      </w:r>
      <w:r w:rsidRPr="00950305">
        <w:rPr>
          <w:rFonts w:ascii="Arial" w:hAnsi="Arial" w:cs="Arial"/>
          <w:spacing w:val="8"/>
          <w:sz w:val="21"/>
          <w:szCs w:val="21"/>
        </w:rPr>
        <w:t>约问题导致。</w:t>
      </w:r>
    </w:p>
    <w:p w14:paraId="0F8A6786" w14:textId="495F10F9" w:rsidR="00415DE7" w:rsidRPr="00950305" w:rsidRDefault="00415DE7" w:rsidP="00976578">
      <w:pPr>
        <w:spacing w:before="76" w:line="360" w:lineRule="auto"/>
        <w:ind w:left="204" w:right="107" w:firstLine="449"/>
        <w:rPr>
          <w:rFonts w:ascii="Arial" w:hAnsi="Arial" w:cs="Arial"/>
          <w:sz w:val="21"/>
          <w:szCs w:val="21"/>
        </w:rPr>
      </w:pPr>
      <w:r w:rsidRPr="00950305">
        <w:rPr>
          <w:rFonts w:ascii="Arial" w:hAnsi="Arial" w:cs="Arial"/>
          <w:spacing w:val="3"/>
          <w:sz w:val="21"/>
          <w:szCs w:val="21"/>
        </w:rPr>
        <w:t>当供应</w:t>
      </w:r>
      <w:proofErr w:type="gramStart"/>
      <w:r w:rsidRPr="00950305">
        <w:rPr>
          <w:rFonts w:ascii="Arial" w:hAnsi="Arial" w:cs="Arial"/>
          <w:spacing w:val="3"/>
          <w:sz w:val="21"/>
          <w:szCs w:val="21"/>
        </w:rPr>
        <w:t>商出现</w:t>
      </w:r>
      <w:proofErr w:type="gramEnd"/>
      <w:r w:rsidRPr="00950305">
        <w:rPr>
          <w:rFonts w:ascii="Arial" w:hAnsi="Arial" w:cs="Arial"/>
          <w:spacing w:val="3"/>
          <w:sz w:val="21"/>
          <w:szCs w:val="21"/>
        </w:rPr>
        <w:t>违约问题并确认为有效违约问题时，先向供应商发出《供应商整改措施单》</w:t>
      </w:r>
      <w:r w:rsidRPr="00950305">
        <w:rPr>
          <w:rFonts w:ascii="Arial" w:hAnsi="Arial" w:cs="Arial"/>
          <w:spacing w:val="8"/>
          <w:sz w:val="21"/>
          <w:szCs w:val="21"/>
        </w:rPr>
        <w:t>要求其限期整改。若整改期</w:t>
      </w:r>
      <w:proofErr w:type="gramStart"/>
      <w:r w:rsidRPr="00950305">
        <w:rPr>
          <w:rFonts w:ascii="Arial" w:hAnsi="Arial" w:cs="Arial"/>
          <w:spacing w:val="8"/>
          <w:sz w:val="21"/>
          <w:szCs w:val="21"/>
        </w:rPr>
        <w:t>内问题</w:t>
      </w:r>
      <w:proofErr w:type="gramEnd"/>
      <w:r w:rsidRPr="00950305">
        <w:rPr>
          <w:rFonts w:ascii="Arial" w:hAnsi="Arial" w:cs="Arial"/>
          <w:spacing w:val="8"/>
          <w:sz w:val="21"/>
          <w:szCs w:val="21"/>
        </w:rPr>
        <w:t>得到改善并被供应商</w:t>
      </w:r>
      <w:r w:rsidR="00976578" w:rsidRPr="00950305">
        <w:rPr>
          <w:rFonts w:ascii="Arial" w:hAnsi="Arial" w:cs="Arial"/>
          <w:spacing w:val="8"/>
          <w:sz w:val="21"/>
          <w:szCs w:val="21"/>
        </w:rPr>
        <w:t>评审</w:t>
      </w:r>
      <w:r w:rsidRPr="00950305">
        <w:rPr>
          <w:rFonts w:ascii="Arial" w:hAnsi="Arial" w:cs="Arial"/>
          <w:spacing w:val="8"/>
          <w:sz w:val="21"/>
          <w:szCs w:val="21"/>
        </w:rPr>
        <w:t>小组认可，该违约关闭。</w:t>
      </w:r>
    </w:p>
    <w:p w14:paraId="4BB245F6" w14:textId="2FF1B743" w:rsidR="00415DE7" w:rsidRPr="00950305" w:rsidRDefault="00415DE7" w:rsidP="00976578">
      <w:pPr>
        <w:spacing w:before="51" w:line="360" w:lineRule="auto"/>
        <w:ind w:left="204" w:right="107" w:firstLine="449"/>
        <w:rPr>
          <w:rFonts w:ascii="Arial" w:hAnsi="Arial" w:cs="Arial"/>
          <w:sz w:val="21"/>
          <w:szCs w:val="21"/>
        </w:rPr>
      </w:pPr>
      <w:r w:rsidRPr="00950305">
        <w:rPr>
          <w:rFonts w:ascii="Arial" w:hAnsi="Arial" w:cs="Arial"/>
          <w:spacing w:val="7"/>
          <w:sz w:val="21"/>
          <w:szCs w:val="21"/>
        </w:rPr>
        <w:t>若整改期内未及时完成整改，或整改结果被供应商</w:t>
      </w:r>
      <w:r w:rsidR="00976578" w:rsidRPr="00950305">
        <w:rPr>
          <w:rFonts w:ascii="Arial" w:hAnsi="Arial" w:cs="Arial"/>
          <w:spacing w:val="7"/>
          <w:sz w:val="21"/>
          <w:szCs w:val="21"/>
        </w:rPr>
        <w:t>评审</w:t>
      </w:r>
      <w:r w:rsidRPr="00950305">
        <w:rPr>
          <w:rFonts w:ascii="Arial" w:hAnsi="Arial" w:cs="Arial"/>
          <w:spacing w:val="7"/>
          <w:sz w:val="21"/>
          <w:szCs w:val="21"/>
        </w:rPr>
        <w:t>小组判断为无绩</w:t>
      </w:r>
      <w:r w:rsidRPr="00950305">
        <w:rPr>
          <w:rFonts w:ascii="Arial" w:hAnsi="Arial" w:cs="Arial"/>
          <w:spacing w:val="6"/>
          <w:sz w:val="21"/>
          <w:szCs w:val="21"/>
        </w:rPr>
        <w:t>效改进，则发起</w:t>
      </w:r>
      <w:r w:rsidRPr="00950305">
        <w:rPr>
          <w:rFonts w:ascii="Arial" w:hAnsi="Arial" w:cs="Arial"/>
          <w:spacing w:val="7"/>
          <w:sz w:val="21"/>
          <w:szCs w:val="21"/>
        </w:rPr>
        <w:t>供应商等级下降，并发送《供应商警告通知单》给供应商，要求再次整改。若问题得到改善</w:t>
      </w:r>
      <w:r w:rsidRPr="00950305">
        <w:rPr>
          <w:rFonts w:ascii="Arial" w:hAnsi="Arial" w:cs="Arial"/>
          <w:spacing w:val="6"/>
          <w:sz w:val="21"/>
          <w:szCs w:val="21"/>
        </w:rPr>
        <w:t>并被供应商</w:t>
      </w:r>
      <w:r w:rsidR="00976578" w:rsidRPr="00950305">
        <w:rPr>
          <w:rFonts w:ascii="Arial" w:hAnsi="Arial" w:cs="Arial"/>
          <w:spacing w:val="6"/>
          <w:sz w:val="21"/>
          <w:szCs w:val="21"/>
        </w:rPr>
        <w:t>评审</w:t>
      </w:r>
      <w:r w:rsidRPr="00950305">
        <w:rPr>
          <w:rFonts w:ascii="Arial" w:hAnsi="Arial" w:cs="Arial"/>
          <w:spacing w:val="6"/>
          <w:sz w:val="21"/>
          <w:szCs w:val="21"/>
        </w:rPr>
        <w:t>小组认可，发起供应商等级上调，并发送《供应商等级调整通知书》给供应</w:t>
      </w:r>
      <w:r w:rsidRPr="00950305">
        <w:rPr>
          <w:rFonts w:ascii="Arial" w:hAnsi="Arial" w:cs="Arial"/>
          <w:spacing w:val="-3"/>
          <w:sz w:val="21"/>
          <w:szCs w:val="21"/>
        </w:rPr>
        <w:t>商。</w:t>
      </w:r>
    </w:p>
    <w:p w14:paraId="1132D6BF" w14:textId="73E34610" w:rsidR="00415DE7" w:rsidRPr="00950305" w:rsidRDefault="00415DE7" w:rsidP="00976578">
      <w:pPr>
        <w:spacing w:before="51" w:line="360" w:lineRule="auto"/>
        <w:ind w:left="204" w:right="107" w:firstLine="449"/>
        <w:rPr>
          <w:rFonts w:ascii="Arial" w:hAnsi="Arial" w:cs="Arial"/>
          <w:sz w:val="21"/>
          <w:szCs w:val="21"/>
        </w:rPr>
      </w:pPr>
      <w:r w:rsidRPr="00950305">
        <w:rPr>
          <w:rFonts w:ascii="Arial" w:hAnsi="Arial" w:cs="Arial"/>
          <w:spacing w:val="7"/>
          <w:sz w:val="21"/>
          <w:szCs w:val="21"/>
        </w:rPr>
        <w:t>若供应商在收到我司《供应商警告通知单》后</w:t>
      </w:r>
      <w:r w:rsidRPr="00950305">
        <w:rPr>
          <w:rFonts w:ascii="Arial" w:hAnsi="Arial" w:cs="Arial"/>
          <w:spacing w:val="6"/>
          <w:sz w:val="21"/>
          <w:szCs w:val="21"/>
        </w:rPr>
        <w:t>，仍未改善或整改结果供应商</w:t>
      </w:r>
      <w:r w:rsidR="00976578" w:rsidRPr="00950305">
        <w:rPr>
          <w:rFonts w:ascii="Arial" w:hAnsi="Arial" w:cs="Arial"/>
          <w:spacing w:val="6"/>
          <w:sz w:val="21"/>
          <w:szCs w:val="21"/>
        </w:rPr>
        <w:t>评审</w:t>
      </w:r>
      <w:r w:rsidRPr="00950305">
        <w:rPr>
          <w:rFonts w:ascii="Arial" w:hAnsi="Arial" w:cs="Arial"/>
          <w:spacing w:val="6"/>
          <w:sz w:val="21"/>
          <w:szCs w:val="21"/>
        </w:rPr>
        <w:t>小组判</w:t>
      </w:r>
      <w:r w:rsidRPr="00950305">
        <w:rPr>
          <w:rFonts w:ascii="Arial" w:hAnsi="Arial" w:cs="Arial"/>
          <w:spacing w:val="7"/>
          <w:sz w:val="21"/>
          <w:szCs w:val="21"/>
        </w:rPr>
        <w:t>断为无绩效改进，再次发起供应商等级下降，并发送《供应商警告通知单》或《供应商处理通知书》给供应商。</w:t>
      </w:r>
    </w:p>
    <w:p w14:paraId="344BAB9E" w14:textId="6AC716E2" w:rsidR="00E92D1E" w:rsidRPr="00C222F0" w:rsidRDefault="00E92D1E" w:rsidP="00C222F0">
      <w:pPr>
        <w:pStyle w:val="a9"/>
        <w:numPr>
          <w:ilvl w:val="0"/>
          <w:numId w:val="10"/>
        </w:numPr>
        <w:spacing w:before="42" w:line="360" w:lineRule="auto"/>
        <w:ind w:left="709" w:hanging="709"/>
        <w:rPr>
          <w:rFonts w:ascii="Arial" w:hAnsi="Arial" w:cs="Arial"/>
          <w:sz w:val="21"/>
          <w:szCs w:val="21"/>
        </w:rPr>
      </w:pPr>
      <w:r w:rsidRPr="00C222F0">
        <w:rPr>
          <w:rFonts w:ascii="Arial" w:hAnsi="Arial" w:cs="Arial" w:hint="eastAsia"/>
          <w:sz w:val="21"/>
          <w:szCs w:val="21"/>
        </w:rPr>
        <w:t>符合以下情况的供应商，直接发起动态评估，</w:t>
      </w:r>
      <w:r w:rsidR="00A64CF1" w:rsidRPr="00C222F0">
        <w:rPr>
          <w:rFonts w:ascii="Arial" w:hAnsi="Arial" w:cs="Arial" w:hint="eastAsia"/>
          <w:sz w:val="21"/>
          <w:szCs w:val="21"/>
        </w:rPr>
        <w:t>经</w:t>
      </w:r>
      <w:bookmarkStart w:id="0" w:name="_Hlk171349432"/>
      <w:r w:rsidR="00A64CF1" w:rsidRPr="00C222F0">
        <w:rPr>
          <w:rFonts w:ascii="Arial" w:hAnsi="Arial" w:cs="Arial" w:hint="eastAsia"/>
          <w:sz w:val="21"/>
          <w:szCs w:val="21"/>
        </w:rPr>
        <w:t>采购及供应链总管审批</w:t>
      </w:r>
      <w:bookmarkEnd w:id="0"/>
      <w:r w:rsidR="00A64CF1">
        <w:rPr>
          <w:rFonts w:ascii="Arial" w:hAnsi="Arial" w:cs="Arial" w:hint="eastAsia"/>
          <w:sz w:val="21"/>
          <w:szCs w:val="21"/>
        </w:rPr>
        <w:t>，</w:t>
      </w:r>
      <w:r w:rsidRPr="00C222F0">
        <w:rPr>
          <w:rFonts w:ascii="Arial" w:hAnsi="Arial" w:cs="Arial" w:hint="eastAsia"/>
          <w:sz w:val="21"/>
          <w:szCs w:val="21"/>
        </w:rPr>
        <w:t>供应商等级下降</w:t>
      </w:r>
      <w:r w:rsidRPr="00C222F0">
        <w:rPr>
          <w:rFonts w:ascii="Arial" w:hAnsi="Arial" w:cs="Arial"/>
          <w:sz w:val="21"/>
          <w:szCs w:val="21"/>
        </w:rPr>
        <w:t>到</w:t>
      </w:r>
      <w:r w:rsidRPr="00C222F0">
        <w:rPr>
          <w:rFonts w:ascii="Arial" w:hAnsi="Arial" w:cs="Arial"/>
          <w:sz w:val="21"/>
          <w:szCs w:val="21"/>
        </w:rPr>
        <w:t>CI</w:t>
      </w:r>
      <w:r w:rsidRPr="00C222F0">
        <w:rPr>
          <w:rFonts w:ascii="Arial" w:hAnsi="Arial" w:cs="Arial"/>
          <w:sz w:val="21"/>
          <w:szCs w:val="21"/>
        </w:rPr>
        <w:t>级，纳入监控观察。</w:t>
      </w:r>
    </w:p>
    <w:p w14:paraId="56038EC9" w14:textId="77777777" w:rsidR="00E92D1E" w:rsidRPr="00C222F0" w:rsidRDefault="00E92D1E" w:rsidP="00C222F0">
      <w:pPr>
        <w:numPr>
          <w:ilvl w:val="0"/>
          <w:numId w:val="14"/>
        </w:numPr>
        <w:tabs>
          <w:tab w:val="left" w:pos="1418"/>
        </w:tabs>
        <w:spacing w:line="360" w:lineRule="auto"/>
        <w:ind w:leftChars="354" w:left="1418" w:hangingChars="338" w:hanging="710"/>
        <w:rPr>
          <w:rFonts w:ascii="Arial" w:hAnsi="Arial" w:cs="Arial"/>
          <w:color w:val="000000"/>
          <w:sz w:val="21"/>
          <w:szCs w:val="21"/>
        </w:rPr>
      </w:pPr>
      <w:r w:rsidRPr="00C222F0">
        <w:rPr>
          <w:rFonts w:ascii="Arial" w:hAnsi="Arial" w:cs="Arial"/>
          <w:color w:val="000000"/>
          <w:sz w:val="21"/>
          <w:szCs w:val="21"/>
        </w:rPr>
        <w:t>A</w:t>
      </w:r>
      <w:r w:rsidRPr="00C222F0">
        <w:rPr>
          <w:rFonts w:ascii="Arial" w:hAnsi="Arial" w:cs="Arial"/>
          <w:color w:val="000000"/>
          <w:sz w:val="21"/>
          <w:szCs w:val="21"/>
        </w:rPr>
        <w:t>、</w:t>
      </w:r>
      <w:r w:rsidRPr="00C222F0">
        <w:rPr>
          <w:rFonts w:ascii="Arial" w:hAnsi="Arial" w:cs="Arial"/>
          <w:color w:val="000000"/>
          <w:sz w:val="21"/>
          <w:szCs w:val="21"/>
        </w:rPr>
        <w:t>B</w:t>
      </w:r>
      <w:r w:rsidRPr="00C222F0">
        <w:rPr>
          <w:rFonts w:ascii="Arial" w:hAnsi="Arial" w:cs="Arial"/>
          <w:color w:val="000000"/>
          <w:sz w:val="21"/>
          <w:szCs w:val="21"/>
        </w:rPr>
        <w:t>级供应商，如出现与两年内提供过的合同相关的关键资料不完整的情况，视为违约并持续跟踪改进情况；</w:t>
      </w:r>
    </w:p>
    <w:p w14:paraId="61898C4F" w14:textId="57E79C97" w:rsidR="00E92D1E" w:rsidRPr="00C222F0" w:rsidRDefault="00E92D1E" w:rsidP="00C222F0">
      <w:pPr>
        <w:numPr>
          <w:ilvl w:val="0"/>
          <w:numId w:val="14"/>
        </w:numPr>
        <w:tabs>
          <w:tab w:val="left" w:pos="1418"/>
        </w:tabs>
        <w:spacing w:line="360" w:lineRule="auto"/>
        <w:ind w:leftChars="354" w:left="1418" w:hangingChars="338" w:hanging="710"/>
        <w:rPr>
          <w:rFonts w:ascii="Arial" w:hAnsi="Arial" w:cs="Arial"/>
          <w:color w:val="000000"/>
          <w:sz w:val="21"/>
          <w:szCs w:val="21"/>
        </w:rPr>
      </w:pPr>
      <w:r w:rsidRPr="00C222F0">
        <w:rPr>
          <w:rFonts w:ascii="Arial" w:hAnsi="Arial" w:cs="Arial"/>
          <w:color w:val="000000"/>
          <w:sz w:val="21"/>
          <w:szCs w:val="21"/>
        </w:rPr>
        <w:t>A</w:t>
      </w:r>
      <w:r w:rsidRPr="00C222F0">
        <w:rPr>
          <w:rFonts w:ascii="Arial" w:hAnsi="Arial" w:cs="Arial"/>
          <w:color w:val="000000"/>
          <w:sz w:val="21"/>
          <w:szCs w:val="21"/>
        </w:rPr>
        <w:t>、</w:t>
      </w:r>
      <w:r w:rsidRPr="00C222F0">
        <w:rPr>
          <w:rFonts w:ascii="Arial" w:hAnsi="Arial" w:cs="Arial"/>
          <w:color w:val="000000"/>
          <w:sz w:val="21"/>
          <w:szCs w:val="21"/>
        </w:rPr>
        <w:t>B</w:t>
      </w:r>
      <w:r w:rsidRPr="00C222F0">
        <w:rPr>
          <w:rFonts w:ascii="Arial" w:hAnsi="Arial" w:cs="Arial"/>
          <w:color w:val="000000"/>
          <w:sz w:val="21"/>
          <w:szCs w:val="21"/>
        </w:rPr>
        <w:t>级供应商，供应商</w:t>
      </w:r>
      <w:r w:rsidR="0015595F">
        <w:rPr>
          <w:rFonts w:ascii="Arial" w:hAnsi="Arial" w:cs="Arial" w:hint="eastAsia"/>
          <w:color w:val="000000"/>
          <w:sz w:val="21"/>
          <w:szCs w:val="21"/>
        </w:rPr>
        <w:t>年度现场审计</w:t>
      </w:r>
      <w:r w:rsidRPr="00C222F0">
        <w:rPr>
          <w:rFonts w:ascii="Arial" w:hAnsi="Arial" w:cs="Arial"/>
          <w:color w:val="000000"/>
          <w:sz w:val="21"/>
          <w:szCs w:val="21"/>
        </w:rPr>
        <w:t>发现实际情况与供应商提供的档案资料严重不符，视为违约并持续跟踪改进情况；</w:t>
      </w:r>
    </w:p>
    <w:p w14:paraId="74D8A3FD" w14:textId="6B6F44E3" w:rsidR="00E92D1E" w:rsidRPr="00C222F0" w:rsidRDefault="00E92D1E" w:rsidP="00C222F0">
      <w:pPr>
        <w:numPr>
          <w:ilvl w:val="0"/>
          <w:numId w:val="14"/>
        </w:numPr>
        <w:tabs>
          <w:tab w:val="left" w:pos="1418"/>
        </w:tabs>
        <w:spacing w:line="360" w:lineRule="auto"/>
        <w:ind w:leftChars="354" w:left="1418" w:hangingChars="338" w:hanging="710"/>
        <w:rPr>
          <w:rFonts w:ascii="Arial" w:hAnsi="Arial" w:cs="Arial"/>
          <w:color w:val="000000"/>
          <w:sz w:val="21"/>
          <w:szCs w:val="21"/>
        </w:rPr>
      </w:pPr>
      <w:r w:rsidRPr="00C222F0">
        <w:rPr>
          <w:rFonts w:ascii="Arial" w:hAnsi="Arial" w:cs="Arial"/>
          <w:color w:val="000000"/>
          <w:sz w:val="21"/>
          <w:szCs w:val="21"/>
        </w:rPr>
        <w:t>A</w:t>
      </w:r>
      <w:r w:rsidRPr="00C222F0">
        <w:rPr>
          <w:rFonts w:ascii="Arial" w:hAnsi="Arial" w:cs="Arial"/>
          <w:color w:val="000000"/>
          <w:sz w:val="21"/>
          <w:szCs w:val="21"/>
        </w:rPr>
        <w:t>、</w:t>
      </w:r>
      <w:r w:rsidRPr="00C222F0">
        <w:rPr>
          <w:rFonts w:ascii="Arial" w:hAnsi="Arial" w:cs="Arial"/>
          <w:color w:val="000000"/>
          <w:sz w:val="21"/>
          <w:szCs w:val="21"/>
        </w:rPr>
        <w:t>B</w:t>
      </w:r>
      <w:r w:rsidRPr="00C222F0">
        <w:rPr>
          <w:rFonts w:ascii="Arial" w:hAnsi="Arial" w:cs="Arial"/>
          <w:color w:val="000000"/>
          <w:sz w:val="21"/>
          <w:szCs w:val="21"/>
        </w:rPr>
        <w:t>级供应商中选后拒绝签署合同；</w:t>
      </w:r>
    </w:p>
    <w:p w14:paraId="36181354" w14:textId="77777777" w:rsidR="00E92D1E" w:rsidRPr="00C222F0" w:rsidRDefault="00E92D1E" w:rsidP="00C222F0">
      <w:pPr>
        <w:numPr>
          <w:ilvl w:val="0"/>
          <w:numId w:val="14"/>
        </w:numPr>
        <w:tabs>
          <w:tab w:val="left" w:pos="1418"/>
        </w:tabs>
        <w:spacing w:line="360" w:lineRule="auto"/>
        <w:ind w:leftChars="354" w:left="1418" w:hangingChars="338" w:hanging="710"/>
        <w:rPr>
          <w:rFonts w:ascii="Arial" w:hAnsi="Arial" w:cs="Arial"/>
          <w:color w:val="000000"/>
          <w:sz w:val="21"/>
          <w:szCs w:val="21"/>
        </w:rPr>
      </w:pPr>
      <w:r w:rsidRPr="00C222F0">
        <w:rPr>
          <w:rFonts w:ascii="Arial" w:hAnsi="Arial" w:cs="Arial"/>
          <w:color w:val="000000"/>
          <w:sz w:val="21"/>
          <w:szCs w:val="21"/>
        </w:rPr>
        <w:t>在一个自然年度内，同</w:t>
      </w:r>
      <w:proofErr w:type="gramStart"/>
      <w:r w:rsidRPr="00C222F0">
        <w:rPr>
          <w:rFonts w:ascii="Arial" w:hAnsi="Arial" w:cs="Arial"/>
          <w:color w:val="000000"/>
          <w:sz w:val="21"/>
          <w:szCs w:val="21"/>
        </w:rPr>
        <w:t>一供应</w:t>
      </w:r>
      <w:proofErr w:type="gramEnd"/>
      <w:r w:rsidRPr="00C222F0">
        <w:rPr>
          <w:rFonts w:ascii="Arial" w:hAnsi="Arial" w:cs="Arial"/>
          <w:color w:val="000000"/>
          <w:sz w:val="21"/>
          <w:szCs w:val="21"/>
        </w:rPr>
        <w:t>商</w:t>
      </w:r>
      <w:r w:rsidRPr="00C222F0">
        <w:rPr>
          <w:rFonts w:ascii="Arial" w:hAnsi="Arial" w:cs="Arial" w:hint="eastAsia"/>
          <w:color w:val="000000"/>
          <w:sz w:val="21"/>
          <w:szCs w:val="21"/>
        </w:rPr>
        <w:t>收到</w:t>
      </w:r>
      <w:r w:rsidRPr="00C222F0">
        <w:rPr>
          <w:rFonts w:ascii="Arial" w:hAnsi="Arial" w:cs="Arial"/>
          <w:color w:val="000000"/>
          <w:sz w:val="21"/>
          <w:szCs w:val="21"/>
        </w:rPr>
        <w:t>三次</w:t>
      </w:r>
      <w:r w:rsidRPr="00C222F0">
        <w:rPr>
          <w:rFonts w:ascii="Arial" w:hAnsi="Arial" w:cs="Arial" w:hint="eastAsia"/>
          <w:color w:val="000000"/>
          <w:sz w:val="21"/>
          <w:szCs w:val="21"/>
        </w:rPr>
        <w:t>以上《供应商限期整改通知单》的</w:t>
      </w:r>
      <w:r w:rsidRPr="00C222F0">
        <w:rPr>
          <w:rFonts w:ascii="Arial" w:hAnsi="Arial" w:cs="Arial"/>
          <w:color w:val="000000"/>
          <w:sz w:val="21"/>
          <w:szCs w:val="21"/>
        </w:rPr>
        <w:t>。</w:t>
      </w:r>
    </w:p>
    <w:p w14:paraId="54AA3F14" w14:textId="7E23060C" w:rsidR="00E92D1E" w:rsidRPr="00C222F0" w:rsidRDefault="00E92D1E" w:rsidP="00C222F0">
      <w:pPr>
        <w:pStyle w:val="a9"/>
        <w:numPr>
          <w:ilvl w:val="0"/>
          <w:numId w:val="10"/>
        </w:numPr>
        <w:spacing w:before="42" w:line="360" w:lineRule="auto"/>
        <w:ind w:left="709" w:hanging="709"/>
        <w:rPr>
          <w:rFonts w:ascii="Arial" w:hAnsi="Arial" w:cs="Arial"/>
          <w:sz w:val="21"/>
          <w:szCs w:val="21"/>
        </w:rPr>
      </w:pPr>
      <w:r w:rsidRPr="00C222F0">
        <w:rPr>
          <w:rFonts w:ascii="Arial" w:hAnsi="Arial" w:cs="Arial"/>
          <w:sz w:val="21"/>
          <w:szCs w:val="21"/>
        </w:rPr>
        <w:t>符合以下情况的供应商</w:t>
      </w:r>
      <w:r w:rsidRPr="00C222F0">
        <w:rPr>
          <w:rFonts w:ascii="Arial" w:hAnsi="Arial" w:cs="Arial" w:hint="eastAsia"/>
          <w:sz w:val="21"/>
          <w:szCs w:val="21"/>
        </w:rPr>
        <w:t>，</w:t>
      </w:r>
      <w:r w:rsidRPr="00C222F0">
        <w:rPr>
          <w:rFonts w:ascii="Arial" w:hAnsi="Arial" w:cs="Arial"/>
          <w:sz w:val="21"/>
          <w:szCs w:val="21"/>
        </w:rPr>
        <w:t>直接发起动态评估</w:t>
      </w:r>
      <w:r w:rsidRPr="00C222F0">
        <w:rPr>
          <w:rFonts w:ascii="Arial" w:hAnsi="Arial" w:cs="Arial" w:hint="eastAsia"/>
          <w:sz w:val="21"/>
          <w:szCs w:val="21"/>
        </w:rPr>
        <w:t>，</w:t>
      </w:r>
      <w:r w:rsidR="00A64CF1" w:rsidRPr="00C222F0">
        <w:rPr>
          <w:rFonts w:ascii="Arial" w:hAnsi="Arial" w:cs="Arial" w:hint="eastAsia"/>
          <w:sz w:val="21"/>
          <w:szCs w:val="21"/>
        </w:rPr>
        <w:t>呈报采购委员会审议，在得到批准后，</w:t>
      </w:r>
      <w:r w:rsidRPr="00C222F0">
        <w:rPr>
          <w:rFonts w:ascii="Arial" w:hAnsi="Arial" w:cs="Arial" w:hint="eastAsia"/>
          <w:sz w:val="21"/>
          <w:szCs w:val="21"/>
        </w:rPr>
        <w:t>将</w:t>
      </w:r>
      <w:r w:rsidRPr="00C222F0">
        <w:rPr>
          <w:rFonts w:ascii="Arial" w:hAnsi="Arial" w:cs="Arial"/>
          <w:sz w:val="21"/>
          <w:szCs w:val="21"/>
        </w:rPr>
        <w:t>供应商等级下降到</w:t>
      </w:r>
      <w:r w:rsidRPr="00C222F0">
        <w:rPr>
          <w:rFonts w:ascii="Arial" w:hAnsi="Arial" w:cs="Arial"/>
          <w:sz w:val="21"/>
          <w:szCs w:val="21"/>
        </w:rPr>
        <w:t>CII</w:t>
      </w:r>
      <w:r w:rsidRPr="00C222F0">
        <w:rPr>
          <w:rFonts w:ascii="Arial" w:hAnsi="Arial" w:cs="Arial"/>
          <w:sz w:val="21"/>
          <w:szCs w:val="21"/>
        </w:rPr>
        <w:t>级，纳入监控冻结：</w:t>
      </w:r>
    </w:p>
    <w:p w14:paraId="2242B9A2" w14:textId="33F8AED1" w:rsidR="00E92D1E" w:rsidRPr="00C222F0" w:rsidRDefault="00E92D1E" w:rsidP="00C222F0">
      <w:pPr>
        <w:numPr>
          <w:ilvl w:val="0"/>
          <w:numId w:val="40"/>
        </w:numPr>
        <w:tabs>
          <w:tab w:val="left" w:pos="1418"/>
          <w:tab w:val="left" w:pos="1843"/>
        </w:tabs>
        <w:spacing w:line="360" w:lineRule="auto"/>
        <w:ind w:hanging="1574"/>
        <w:rPr>
          <w:rFonts w:ascii="Arial" w:hAnsi="Arial" w:cs="Arial"/>
          <w:color w:val="000000"/>
          <w:sz w:val="21"/>
          <w:szCs w:val="21"/>
        </w:rPr>
      </w:pPr>
      <w:r w:rsidRPr="00C222F0">
        <w:rPr>
          <w:rFonts w:ascii="Arial" w:hAnsi="Arial" w:cs="Arial"/>
          <w:color w:val="000000"/>
          <w:sz w:val="21"/>
          <w:szCs w:val="21"/>
        </w:rPr>
        <w:lastRenderedPageBreak/>
        <w:t>三年内无采购活动</w:t>
      </w:r>
      <w:r w:rsidR="00C47887" w:rsidRPr="00C47887">
        <w:rPr>
          <w:rFonts w:ascii="Arial" w:hAnsi="Arial" w:cs="Arial" w:hint="eastAsia"/>
          <w:color w:val="000000"/>
          <w:sz w:val="21"/>
          <w:szCs w:val="21"/>
        </w:rPr>
        <w:t>（未签署合同、未付款）</w:t>
      </w:r>
      <w:r w:rsidRPr="00C222F0">
        <w:rPr>
          <w:rFonts w:ascii="Arial" w:hAnsi="Arial" w:cs="Arial"/>
          <w:color w:val="000000"/>
          <w:sz w:val="21"/>
          <w:szCs w:val="21"/>
        </w:rPr>
        <w:t>；</w:t>
      </w:r>
    </w:p>
    <w:p w14:paraId="74D84DBF" w14:textId="77777777" w:rsidR="00E92D1E" w:rsidRPr="00C222F0" w:rsidRDefault="00E92D1E" w:rsidP="00C222F0">
      <w:pPr>
        <w:numPr>
          <w:ilvl w:val="0"/>
          <w:numId w:val="40"/>
        </w:numPr>
        <w:tabs>
          <w:tab w:val="left" w:pos="1418"/>
        </w:tabs>
        <w:spacing w:line="360" w:lineRule="auto"/>
        <w:ind w:leftChars="354" w:left="1418" w:hangingChars="338" w:hanging="710"/>
        <w:rPr>
          <w:rFonts w:ascii="Arial" w:hAnsi="Arial" w:cs="Arial"/>
          <w:color w:val="000000"/>
          <w:sz w:val="21"/>
          <w:szCs w:val="21"/>
        </w:rPr>
      </w:pPr>
      <w:r w:rsidRPr="00C222F0">
        <w:rPr>
          <w:rFonts w:ascii="Arial" w:hAnsi="Arial" w:cs="Arial"/>
          <w:color w:val="000000"/>
          <w:sz w:val="21"/>
          <w:szCs w:val="21"/>
        </w:rPr>
        <w:t>CI</w:t>
      </w:r>
      <w:r w:rsidRPr="00C222F0">
        <w:rPr>
          <w:rFonts w:ascii="Arial" w:hAnsi="Arial" w:cs="Arial"/>
          <w:color w:val="000000"/>
          <w:sz w:val="21"/>
          <w:szCs w:val="21"/>
        </w:rPr>
        <w:t>级供应商或潜在供应商，如出现关键资料不完整的情况；</w:t>
      </w:r>
    </w:p>
    <w:p w14:paraId="292B86AF" w14:textId="26B2B838" w:rsidR="00E92D1E" w:rsidRPr="00C222F0" w:rsidRDefault="00E92D1E" w:rsidP="00C222F0">
      <w:pPr>
        <w:numPr>
          <w:ilvl w:val="0"/>
          <w:numId w:val="40"/>
        </w:numPr>
        <w:tabs>
          <w:tab w:val="left" w:pos="1418"/>
        </w:tabs>
        <w:spacing w:line="360" w:lineRule="auto"/>
        <w:ind w:leftChars="354" w:left="1418" w:hangingChars="338" w:hanging="710"/>
        <w:rPr>
          <w:rFonts w:ascii="Arial" w:hAnsi="Arial" w:cs="Arial"/>
          <w:color w:val="000000"/>
          <w:sz w:val="21"/>
          <w:szCs w:val="21"/>
        </w:rPr>
      </w:pPr>
      <w:r w:rsidRPr="00C222F0">
        <w:rPr>
          <w:rFonts w:ascii="Arial" w:hAnsi="Arial" w:cs="Arial"/>
          <w:color w:val="000000"/>
          <w:sz w:val="21"/>
          <w:szCs w:val="21"/>
        </w:rPr>
        <w:t>CI</w:t>
      </w:r>
      <w:r w:rsidRPr="00C222F0">
        <w:rPr>
          <w:rFonts w:ascii="Arial" w:hAnsi="Arial" w:cs="Arial"/>
          <w:color w:val="000000"/>
          <w:sz w:val="21"/>
          <w:szCs w:val="21"/>
        </w:rPr>
        <w:t>级供应商或潜在供应商，供应商</w:t>
      </w:r>
      <w:r w:rsidR="0015595F">
        <w:rPr>
          <w:rFonts w:ascii="Arial" w:hAnsi="Arial" w:cs="Arial" w:hint="eastAsia"/>
          <w:color w:val="000000"/>
          <w:sz w:val="21"/>
          <w:szCs w:val="21"/>
        </w:rPr>
        <w:t>年度现场审计</w:t>
      </w:r>
      <w:r w:rsidRPr="00C222F0">
        <w:rPr>
          <w:rFonts w:ascii="Arial" w:hAnsi="Arial" w:cs="Arial"/>
          <w:color w:val="000000"/>
          <w:sz w:val="21"/>
          <w:szCs w:val="21"/>
        </w:rPr>
        <w:t>发现实际情况与供应商提供的档案资料严重不符；</w:t>
      </w:r>
    </w:p>
    <w:p w14:paraId="05DAA971" w14:textId="31520AA5" w:rsidR="00E92D1E" w:rsidRPr="00C222F0" w:rsidRDefault="00E92D1E" w:rsidP="00C222F0">
      <w:pPr>
        <w:numPr>
          <w:ilvl w:val="0"/>
          <w:numId w:val="40"/>
        </w:numPr>
        <w:tabs>
          <w:tab w:val="left" w:pos="1418"/>
        </w:tabs>
        <w:spacing w:line="360" w:lineRule="auto"/>
        <w:ind w:leftChars="354" w:left="1418" w:hangingChars="338" w:hanging="710"/>
        <w:rPr>
          <w:rFonts w:ascii="Arial" w:hAnsi="Arial" w:cs="Arial"/>
          <w:color w:val="000000"/>
          <w:sz w:val="21"/>
          <w:szCs w:val="21"/>
        </w:rPr>
      </w:pPr>
      <w:r w:rsidRPr="00C222F0">
        <w:rPr>
          <w:rFonts w:ascii="Arial" w:hAnsi="Arial" w:cs="Arial"/>
          <w:color w:val="000000"/>
          <w:sz w:val="21"/>
          <w:szCs w:val="21"/>
        </w:rPr>
        <w:t>CI</w:t>
      </w:r>
      <w:r w:rsidRPr="00C222F0">
        <w:rPr>
          <w:rFonts w:ascii="Arial" w:hAnsi="Arial" w:cs="Arial"/>
          <w:color w:val="000000"/>
          <w:sz w:val="21"/>
          <w:szCs w:val="21"/>
        </w:rPr>
        <w:t>级供应商或潜在供应商中选后拒绝签署合同；</w:t>
      </w:r>
    </w:p>
    <w:p w14:paraId="30A2FA91" w14:textId="38D39F6C" w:rsidR="00E92D1E" w:rsidRPr="00C222F0" w:rsidRDefault="00E92D1E" w:rsidP="00C222F0">
      <w:pPr>
        <w:numPr>
          <w:ilvl w:val="0"/>
          <w:numId w:val="40"/>
        </w:numPr>
        <w:tabs>
          <w:tab w:val="left" w:pos="1418"/>
        </w:tabs>
        <w:spacing w:line="360" w:lineRule="auto"/>
        <w:ind w:leftChars="354" w:left="1418" w:hangingChars="338" w:hanging="710"/>
        <w:rPr>
          <w:rFonts w:ascii="宋体" w:hAnsi="宋体" w:cs="Arial" w:hint="eastAsia"/>
          <w:color w:val="000000"/>
          <w:sz w:val="21"/>
          <w:szCs w:val="21"/>
        </w:rPr>
      </w:pPr>
      <w:r w:rsidRPr="00C222F0">
        <w:rPr>
          <w:rFonts w:ascii="宋体" w:hAnsi="宋体" w:cs="Arial"/>
          <w:color w:val="000000"/>
          <w:sz w:val="21"/>
          <w:szCs w:val="21"/>
        </w:rPr>
        <w:t>供应商主动声明不参与</w:t>
      </w:r>
      <w:r w:rsidR="00A64CF1">
        <w:rPr>
          <w:rFonts w:ascii="宋体" w:hAnsi="宋体" w:cs="Arial" w:hint="eastAsia"/>
          <w:color w:val="000000"/>
          <w:sz w:val="21"/>
          <w:szCs w:val="21"/>
        </w:rPr>
        <w:t>京港地铁及其子公司</w:t>
      </w:r>
      <w:r w:rsidRPr="00C222F0">
        <w:rPr>
          <w:rFonts w:ascii="宋体" w:hAnsi="宋体" w:cs="Arial" w:hint="eastAsia"/>
          <w:color w:val="000000"/>
          <w:sz w:val="21"/>
          <w:szCs w:val="21"/>
        </w:rPr>
        <w:t>业务。</w:t>
      </w:r>
    </w:p>
    <w:p w14:paraId="1D8791CA" w14:textId="33D174D7" w:rsidR="00E92D1E" w:rsidRPr="00C222F0" w:rsidRDefault="0015595F" w:rsidP="00C222F0">
      <w:pPr>
        <w:pStyle w:val="a9"/>
        <w:numPr>
          <w:ilvl w:val="0"/>
          <w:numId w:val="10"/>
        </w:numPr>
        <w:spacing w:before="42" w:line="360" w:lineRule="auto"/>
        <w:ind w:left="709" w:hanging="709"/>
        <w:rPr>
          <w:rFonts w:ascii="Arial" w:hAnsi="Arial" w:cs="Arial"/>
          <w:sz w:val="21"/>
          <w:szCs w:val="21"/>
        </w:rPr>
      </w:pPr>
      <w:r>
        <w:rPr>
          <w:rFonts w:ascii="Arial" w:hAnsi="Arial" w:cs="Arial" w:hint="eastAsia"/>
          <w:sz w:val="21"/>
          <w:szCs w:val="21"/>
        </w:rPr>
        <w:t>在履约过程中</w:t>
      </w:r>
      <w:r w:rsidR="00E92D1E" w:rsidRPr="00C222F0">
        <w:rPr>
          <w:rFonts w:ascii="Arial" w:hAnsi="Arial" w:cs="Arial"/>
          <w:sz w:val="21"/>
          <w:szCs w:val="21"/>
        </w:rPr>
        <w:t>出现严重事件的供应商，由供应商评审小组发起动态评估，</w:t>
      </w:r>
      <w:r w:rsidR="00A64CF1" w:rsidRPr="00C222F0">
        <w:rPr>
          <w:rFonts w:ascii="Arial" w:hAnsi="Arial" w:cs="Arial"/>
          <w:sz w:val="21"/>
          <w:szCs w:val="21"/>
        </w:rPr>
        <w:t>将评估结果呈报采购委员会，在得到批准后</w:t>
      </w:r>
      <w:r w:rsidR="00A64CF1" w:rsidRPr="00C222F0">
        <w:rPr>
          <w:rFonts w:ascii="Arial" w:hAnsi="Arial" w:cs="Arial" w:hint="eastAsia"/>
          <w:sz w:val="21"/>
          <w:szCs w:val="21"/>
        </w:rPr>
        <w:t>，</w:t>
      </w:r>
      <w:r w:rsidR="00E92D1E" w:rsidRPr="00C222F0">
        <w:rPr>
          <w:rFonts w:ascii="Arial" w:hAnsi="Arial" w:cs="Arial"/>
          <w:sz w:val="21"/>
          <w:szCs w:val="21"/>
        </w:rPr>
        <w:t>将供应商等级下降到</w:t>
      </w:r>
      <w:r w:rsidR="00E92D1E" w:rsidRPr="00C222F0">
        <w:rPr>
          <w:rFonts w:ascii="Arial" w:hAnsi="Arial" w:cs="Arial"/>
          <w:sz w:val="21"/>
          <w:szCs w:val="21"/>
        </w:rPr>
        <w:t>CII</w:t>
      </w:r>
      <w:r w:rsidR="00E92D1E" w:rsidRPr="00C222F0">
        <w:rPr>
          <w:rFonts w:ascii="Arial" w:hAnsi="Arial" w:cs="Arial"/>
          <w:sz w:val="21"/>
          <w:szCs w:val="21"/>
        </w:rPr>
        <w:t>级，纳入监控冻结，标记</w:t>
      </w:r>
      <w:r w:rsidR="00E92D1E" w:rsidRPr="00C222F0">
        <w:rPr>
          <w:rFonts w:ascii="Arial" w:hAnsi="Arial" w:cs="Arial" w:hint="eastAsia"/>
          <w:sz w:val="21"/>
          <w:szCs w:val="21"/>
        </w:rPr>
        <w:t>“</w:t>
      </w:r>
      <w:r w:rsidR="00E92D1E" w:rsidRPr="00C222F0">
        <w:rPr>
          <w:rFonts w:ascii="Arial" w:hAnsi="Arial" w:cs="Arial"/>
          <w:sz w:val="21"/>
          <w:szCs w:val="21"/>
        </w:rPr>
        <w:t>谨慎交易</w:t>
      </w:r>
      <w:r w:rsidR="00E92D1E" w:rsidRPr="00C222F0">
        <w:rPr>
          <w:rFonts w:ascii="Arial" w:hAnsi="Arial" w:cs="Arial" w:hint="eastAsia"/>
          <w:sz w:val="21"/>
          <w:szCs w:val="21"/>
        </w:rPr>
        <w:t>”</w:t>
      </w:r>
      <w:r w:rsidR="00E92D1E" w:rsidRPr="00C222F0">
        <w:rPr>
          <w:rFonts w:ascii="Arial" w:hAnsi="Arial" w:cs="Arial"/>
          <w:sz w:val="21"/>
          <w:szCs w:val="21"/>
        </w:rPr>
        <w:t>提醒交易风险。</w:t>
      </w:r>
      <w:r w:rsidR="00E92D1E" w:rsidRPr="00C222F0">
        <w:rPr>
          <w:rFonts w:ascii="Arial" w:hAnsi="Arial" w:cs="Arial"/>
          <w:color w:val="000000"/>
          <w:sz w:val="21"/>
          <w:szCs w:val="21"/>
        </w:rPr>
        <w:t>以下事项为</w:t>
      </w:r>
      <w:r w:rsidR="00E92D1E" w:rsidRPr="00C222F0">
        <w:rPr>
          <w:rFonts w:ascii="Arial" w:hAnsi="Arial" w:cs="Arial" w:hint="eastAsia"/>
          <w:color w:val="000000"/>
          <w:sz w:val="21"/>
          <w:szCs w:val="21"/>
        </w:rPr>
        <w:t>“</w:t>
      </w:r>
      <w:r w:rsidR="00E92D1E" w:rsidRPr="00C222F0">
        <w:rPr>
          <w:rFonts w:ascii="Arial" w:hAnsi="Arial" w:cs="Arial"/>
          <w:color w:val="000000"/>
          <w:sz w:val="21"/>
          <w:szCs w:val="21"/>
        </w:rPr>
        <w:t>严重事件</w:t>
      </w:r>
      <w:r w:rsidR="00E92D1E" w:rsidRPr="00C222F0">
        <w:rPr>
          <w:rFonts w:ascii="Arial" w:hAnsi="Arial" w:cs="Arial" w:hint="eastAsia"/>
          <w:color w:val="000000"/>
          <w:sz w:val="21"/>
          <w:szCs w:val="21"/>
        </w:rPr>
        <w:t>”</w:t>
      </w:r>
      <w:r w:rsidR="00E92D1E" w:rsidRPr="00C222F0">
        <w:rPr>
          <w:rFonts w:ascii="Arial" w:hAnsi="Arial" w:cs="Arial"/>
          <w:color w:val="000000"/>
          <w:sz w:val="21"/>
          <w:szCs w:val="21"/>
        </w:rPr>
        <w:t>：</w:t>
      </w:r>
    </w:p>
    <w:p w14:paraId="74F0A628" w14:textId="77777777" w:rsidR="00E92D1E" w:rsidRPr="00C222F0" w:rsidRDefault="00E92D1E" w:rsidP="00C222F0">
      <w:pPr>
        <w:numPr>
          <w:ilvl w:val="0"/>
          <w:numId w:val="38"/>
        </w:numPr>
        <w:tabs>
          <w:tab w:val="left" w:pos="1418"/>
        </w:tabs>
        <w:spacing w:line="360" w:lineRule="auto"/>
        <w:ind w:left="1418" w:hanging="567"/>
        <w:rPr>
          <w:rFonts w:ascii="Arial" w:hAnsi="Arial" w:cs="Arial"/>
          <w:color w:val="000000"/>
          <w:sz w:val="21"/>
          <w:szCs w:val="21"/>
        </w:rPr>
      </w:pPr>
      <w:r w:rsidRPr="00C222F0">
        <w:rPr>
          <w:rFonts w:ascii="Arial" w:hAnsi="Arial" w:cs="Arial" w:hint="eastAsia"/>
          <w:color w:val="000000"/>
          <w:sz w:val="21"/>
          <w:szCs w:val="21"/>
        </w:rPr>
        <w:t>供应商在履约过程中出现严重事件，包括造成了项目重大损失、严重质量事故、严重延误工期等；</w:t>
      </w:r>
      <w:r w:rsidRPr="00C222F0">
        <w:rPr>
          <w:rFonts w:ascii="Arial" w:hAnsi="Arial" w:cs="Arial"/>
          <w:color w:val="000000"/>
          <w:sz w:val="21"/>
          <w:szCs w:val="21"/>
        </w:rPr>
        <w:t>提供假冒伪劣产品，一经确认取消其在册供应商资格，并须</w:t>
      </w:r>
      <w:r w:rsidRPr="00C222F0">
        <w:rPr>
          <w:rFonts w:ascii="Arial" w:hAnsi="Arial" w:cs="Arial" w:hint="eastAsia"/>
          <w:color w:val="000000"/>
          <w:sz w:val="21"/>
          <w:szCs w:val="21"/>
        </w:rPr>
        <w:t>按照合同约定</w:t>
      </w:r>
      <w:r w:rsidRPr="00C222F0">
        <w:rPr>
          <w:rFonts w:ascii="Arial" w:hAnsi="Arial" w:cs="Arial"/>
          <w:color w:val="000000"/>
          <w:sz w:val="21"/>
          <w:szCs w:val="21"/>
        </w:rPr>
        <w:t>进行赔偿；</w:t>
      </w:r>
    </w:p>
    <w:p w14:paraId="4F233A13" w14:textId="229612D9" w:rsidR="00E92D1E" w:rsidRPr="00C222F0" w:rsidRDefault="00E92D1E" w:rsidP="00C222F0">
      <w:pPr>
        <w:numPr>
          <w:ilvl w:val="0"/>
          <w:numId w:val="38"/>
        </w:numPr>
        <w:tabs>
          <w:tab w:val="left" w:pos="1418"/>
        </w:tabs>
        <w:spacing w:line="360" w:lineRule="auto"/>
        <w:ind w:left="1418" w:hanging="567"/>
        <w:rPr>
          <w:rFonts w:ascii="Arial" w:hAnsi="Arial" w:cs="Arial"/>
          <w:color w:val="000000"/>
          <w:sz w:val="21"/>
          <w:szCs w:val="21"/>
        </w:rPr>
      </w:pPr>
      <w:r w:rsidRPr="00C222F0">
        <w:rPr>
          <w:rFonts w:ascii="Arial" w:hAnsi="Arial" w:cs="Arial"/>
          <w:color w:val="000000"/>
          <w:sz w:val="21"/>
          <w:szCs w:val="21"/>
        </w:rPr>
        <w:t>采取不正当竞争手段的，经查证属实的；</w:t>
      </w:r>
    </w:p>
    <w:p w14:paraId="1577DA53" w14:textId="6EF1234A" w:rsidR="00E92D1E" w:rsidRPr="00C222F0" w:rsidRDefault="00E92D1E" w:rsidP="00C222F0">
      <w:pPr>
        <w:numPr>
          <w:ilvl w:val="0"/>
          <w:numId w:val="38"/>
        </w:numPr>
        <w:tabs>
          <w:tab w:val="left" w:pos="1418"/>
        </w:tabs>
        <w:spacing w:line="360" w:lineRule="auto"/>
        <w:ind w:left="1418" w:hanging="567"/>
        <w:rPr>
          <w:rFonts w:ascii="Arial" w:hAnsi="Arial" w:cs="Arial"/>
          <w:color w:val="000000"/>
          <w:sz w:val="21"/>
          <w:szCs w:val="21"/>
        </w:rPr>
      </w:pPr>
      <w:r w:rsidRPr="00C222F0">
        <w:rPr>
          <w:rFonts w:ascii="Arial" w:hAnsi="Arial" w:cs="Arial"/>
          <w:color w:val="000000"/>
          <w:sz w:val="21"/>
          <w:szCs w:val="21"/>
        </w:rPr>
        <w:t>在供应商开发及采购流程中存在弄虚作假行为，包括但不限于：提供虚假资料</w:t>
      </w:r>
      <w:r w:rsidR="0015595F">
        <w:rPr>
          <w:rFonts w:ascii="Arial" w:hAnsi="Arial" w:cs="Arial" w:hint="eastAsia"/>
          <w:color w:val="000000"/>
          <w:sz w:val="21"/>
          <w:szCs w:val="21"/>
        </w:rPr>
        <w:t>；</w:t>
      </w:r>
      <w:r w:rsidRPr="00C222F0">
        <w:rPr>
          <w:rFonts w:ascii="Arial" w:hAnsi="Arial" w:cs="Arial"/>
          <w:color w:val="000000"/>
          <w:sz w:val="21"/>
          <w:szCs w:val="21"/>
        </w:rPr>
        <w:t>提供假发票；其他有损诚信的行为等；</w:t>
      </w:r>
    </w:p>
    <w:p w14:paraId="31FF5973" w14:textId="527C77D2" w:rsidR="00E92D1E" w:rsidRPr="00C222F0" w:rsidRDefault="00E92D1E" w:rsidP="00C222F0">
      <w:pPr>
        <w:numPr>
          <w:ilvl w:val="0"/>
          <w:numId w:val="38"/>
        </w:numPr>
        <w:tabs>
          <w:tab w:val="left" w:pos="1418"/>
        </w:tabs>
        <w:spacing w:line="360" w:lineRule="auto"/>
        <w:ind w:left="1418" w:hanging="567"/>
        <w:rPr>
          <w:rFonts w:ascii="Arial" w:hAnsi="Arial" w:cs="Arial"/>
          <w:color w:val="000000"/>
          <w:sz w:val="21"/>
          <w:szCs w:val="21"/>
        </w:rPr>
      </w:pPr>
      <w:r w:rsidRPr="00C222F0">
        <w:rPr>
          <w:rFonts w:ascii="Arial" w:hAnsi="Arial" w:cs="Arial"/>
          <w:color w:val="000000"/>
          <w:sz w:val="21"/>
          <w:szCs w:val="21"/>
        </w:rPr>
        <w:t>供应商之间、供应商与厂家或厂家代表互相串通、垄断渠道等，</w:t>
      </w:r>
      <w:r w:rsidRPr="00C222F0">
        <w:rPr>
          <w:rFonts w:ascii="Arial" w:hAnsi="Arial" w:cs="Arial" w:hint="eastAsia"/>
          <w:color w:val="000000"/>
          <w:sz w:val="21"/>
          <w:szCs w:val="21"/>
        </w:rPr>
        <w:t>供应商与</w:t>
      </w:r>
      <w:r w:rsidR="00A64CF1">
        <w:rPr>
          <w:rFonts w:ascii="Arial" w:hAnsi="Arial" w:cs="Arial" w:hint="eastAsia"/>
          <w:color w:val="000000"/>
          <w:sz w:val="21"/>
          <w:szCs w:val="21"/>
        </w:rPr>
        <w:t>京港及其子公司</w:t>
      </w:r>
      <w:r w:rsidRPr="00C222F0">
        <w:rPr>
          <w:rFonts w:ascii="Arial" w:hAnsi="Arial" w:cs="Arial" w:hint="eastAsia"/>
          <w:color w:val="000000"/>
          <w:sz w:val="21"/>
          <w:szCs w:val="21"/>
        </w:rPr>
        <w:t>员工串通，</w:t>
      </w:r>
      <w:r w:rsidRPr="00C222F0">
        <w:rPr>
          <w:rFonts w:ascii="Arial" w:hAnsi="Arial" w:cs="Arial"/>
          <w:color w:val="000000"/>
          <w:sz w:val="21"/>
          <w:szCs w:val="21"/>
        </w:rPr>
        <w:t>干扰采购秩序，人为地使招标、比价丧失公平竞争性</w:t>
      </w:r>
      <w:r w:rsidRPr="00C222F0">
        <w:rPr>
          <w:rFonts w:ascii="Arial" w:hAnsi="Arial" w:cs="Arial" w:hint="eastAsia"/>
          <w:color w:val="000000"/>
          <w:sz w:val="21"/>
          <w:szCs w:val="21"/>
        </w:rPr>
        <w:t>（</w:t>
      </w:r>
      <w:r w:rsidRPr="00C222F0">
        <w:rPr>
          <w:rFonts w:ascii="Arial" w:hAnsi="Arial" w:cs="Arial"/>
          <w:color w:val="000000"/>
          <w:sz w:val="21"/>
          <w:szCs w:val="21"/>
        </w:rPr>
        <w:t>可向有关行政监管部门举报</w:t>
      </w:r>
      <w:r w:rsidRPr="00C222F0">
        <w:rPr>
          <w:rFonts w:ascii="Arial" w:hAnsi="Arial" w:cs="Arial" w:hint="eastAsia"/>
          <w:color w:val="000000"/>
          <w:sz w:val="21"/>
          <w:szCs w:val="21"/>
        </w:rPr>
        <w:t>）</w:t>
      </w:r>
      <w:r w:rsidRPr="00C222F0">
        <w:rPr>
          <w:rFonts w:ascii="Arial" w:hAnsi="Arial" w:cs="Arial"/>
          <w:color w:val="000000"/>
          <w:sz w:val="21"/>
          <w:szCs w:val="21"/>
        </w:rPr>
        <w:t>；</w:t>
      </w:r>
    </w:p>
    <w:p w14:paraId="2C176C91" w14:textId="7745C22D" w:rsidR="00E92D1E" w:rsidRPr="00C222F0" w:rsidRDefault="00E92D1E" w:rsidP="00C222F0">
      <w:pPr>
        <w:numPr>
          <w:ilvl w:val="0"/>
          <w:numId w:val="38"/>
        </w:numPr>
        <w:tabs>
          <w:tab w:val="left" w:pos="1418"/>
        </w:tabs>
        <w:spacing w:line="360" w:lineRule="auto"/>
        <w:ind w:left="1418" w:hanging="567"/>
        <w:rPr>
          <w:rFonts w:ascii="Arial" w:hAnsi="Arial" w:cs="Arial"/>
          <w:color w:val="000000"/>
          <w:sz w:val="21"/>
          <w:szCs w:val="21"/>
        </w:rPr>
      </w:pPr>
      <w:r w:rsidRPr="00C222F0">
        <w:rPr>
          <w:rFonts w:ascii="Arial" w:hAnsi="Arial" w:cs="Arial" w:hint="eastAsia"/>
          <w:color w:val="000000"/>
          <w:sz w:val="21"/>
          <w:szCs w:val="21"/>
        </w:rPr>
        <w:t>供应商的</w:t>
      </w:r>
      <w:r w:rsidRPr="00C222F0">
        <w:rPr>
          <w:rFonts w:ascii="Arial" w:hAnsi="Arial" w:cs="Arial"/>
          <w:color w:val="000000"/>
          <w:sz w:val="21"/>
          <w:szCs w:val="21"/>
        </w:rPr>
        <w:t>《供应商履约评估表》</w:t>
      </w:r>
      <w:r w:rsidRPr="00C222F0">
        <w:rPr>
          <w:rFonts w:ascii="Arial" w:hAnsi="Arial" w:cs="Arial" w:hint="eastAsia"/>
          <w:color w:val="000000"/>
          <w:sz w:val="21"/>
          <w:szCs w:val="21"/>
        </w:rPr>
        <w:t>中安全分值低于及格分的或</w:t>
      </w:r>
      <w:r w:rsidR="0015595F">
        <w:rPr>
          <w:rFonts w:ascii="Arial" w:hAnsi="Arial" w:cs="Arial" w:hint="eastAsia"/>
          <w:color w:val="000000"/>
          <w:sz w:val="21"/>
          <w:szCs w:val="21"/>
        </w:rPr>
        <w:t>发生</w:t>
      </w:r>
      <w:r w:rsidRPr="00C222F0">
        <w:rPr>
          <w:rFonts w:ascii="Arial" w:hAnsi="Arial" w:cs="Arial" w:hint="eastAsia"/>
          <w:color w:val="000000"/>
          <w:sz w:val="21"/>
          <w:szCs w:val="21"/>
        </w:rPr>
        <w:t>被安全及质量部认定的严重安全事件；</w:t>
      </w:r>
    </w:p>
    <w:p w14:paraId="19ACBDB6" w14:textId="77777777" w:rsidR="00E92D1E" w:rsidRPr="00C222F0" w:rsidRDefault="00E92D1E" w:rsidP="00C222F0">
      <w:pPr>
        <w:pStyle w:val="a9"/>
        <w:numPr>
          <w:ilvl w:val="0"/>
          <w:numId w:val="10"/>
        </w:numPr>
        <w:spacing w:before="42" w:line="360" w:lineRule="auto"/>
        <w:ind w:left="709" w:hanging="709"/>
        <w:rPr>
          <w:rFonts w:ascii="Arial" w:hAnsi="Arial" w:cs="Arial"/>
          <w:sz w:val="21"/>
          <w:szCs w:val="21"/>
        </w:rPr>
      </w:pPr>
      <w:r w:rsidRPr="00C222F0">
        <w:rPr>
          <w:rFonts w:ascii="Arial" w:hAnsi="Arial" w:cs="Arial"/>
          <w:sz w:val="21"/>
          <w:szCs w:val="21"/>
        </w:rPr>
        <w:t>出现以下</w:t>
      </w:r>
      <w:r w:rsidRPr="00C222F0">
        <w:rPr>
          <w:rFonts w:ascii="Arial" w:hAnsi="Arial" w:cs="Arial" w:hint="eastAsia"/>
          <w:sz w:val="21"/>
          <w:szCs w:val="21"/>
        </w:rPr>
        <w:t>严重事件</w:t>
      </w:r>
      <w:r w:rsidRPr="00C222F0">
        <w:rPr>
          <w:rFonts w:ascii="Arial" w:hAnsi="Arial" w:cs="Arial"/>
          <w:sz w:val="21"/>
          <w:szCs w:val="21"/>
        </w:rPr>
        <w:t>的供应商，由供应商评审小组发起动态评估，将评估结果呈报采购委员会，在得到批准后将供应商等级下降到</w:t>
      </w:r>
      <w:r w:rsidRPr="00C222F0">
        <w:rPr>
          <w:rFonts w:ascii="Arial" w:hAnsi="Arial" w:cs="Arial"/>
          <w:sz w:val="21"/>
          <w:szCs w:val="21"/>
        </w:rPr>
        <w:t>D</w:t>
      </w:r>
      <w:r w:rsidRPr="00C222F0">
        <w:rPr>
          <w:rFonts w:ascii="Arial" w:hAnsi="Arial" w:cs="Arial"/>
          <w:sz w:val="21"/>
          <w:szCs w:val="21"/>
        </w:rPr>
        <w:t>级，纳入黑名单供应商</w:t>
      </w:r>
      <w:r w:rsidRPr="00C222F0">
        <w:rPr>
          <w:rFonts w:ascii="Arial" w:hAnsi="Arial" w:cs="Arial" w:hint="eastAsia"/>
          <w:sz w:val="21"/>
          <w:szCs w:val="21"/>
        </w:rPr>
        <w:t>：</w:t>
      </w:r>
    </w:p>
    <w:p w14:paraId="12F6AA17" w14:textId="77777777" w:rsidR="00E92D1E" w:rsidRPr="00C222F0" w:rsidRDefault="00E92D1E" w:rsidP="00C222F0">
      <w:pPr>
        <w:numPr>
          <w:ilvl w:val="0"/>
          <w:numId w:val="39"/>
        </w:numPr>
        <w:tabs>
          <w:tab w:val="left" w:pos="1418"/>
        </w:tabs>
        <w:spacing w:line="360" w:lineRule="auto"/>
        <w:ind w:leftChars="425" w:left="1417" w:hangingChars="270" w:hanging="567"/>
        <w:rPr>
          <w:rFonts w:ascii="Arial" w:hAnsi="Arial" w:cs="Arial"/>
          <w:color w:val="000000"/>
          <w:sz w:val="21"/>
          <w:szCs w:val="21"/>
        </w:rPr>
      </w:pPr>
      <w:r w:rsidRPr="00C222F0">
        <w:rPr>
          <w:rFonts w:ascii="Arial" w:hAnsi="Arial" w:cs="Arial" w:hint="eastAsia"/>
          <w:color w:val="000000"/>
          <w:sz w:val="21"/>
          <w:szCs w:val="21"/>
        </w:rPr>
        <w:t>在国家企业信用信息公示系统或企查查显示被列入严重违法失信名单（黑名单）</w:t>
      </w:r>
      <w:r w:rsidRPr="00C222F0">
        <w:rPr>
          <w:rFonts w:ascii="Arial" w:hAnsi="Arial" w:cs="Arial"/>
          <w:color w:val="000000"/>
          <w:sz w:val="21"/>
          <w:szCs w:val="21"/>
        </w:rPr>
        <w:t>的供应商；</w:t>
      </w:r>
    </w:p>
    <w:p w14:paraId="1BE7E5F6" w14:textId="77777777" w:rsidR="00E92D1E" w:rsidRPr="00C222F0" w:rsidRDefault="00E92D1E" w:rsidP="00C222F0">
      <w:pPr>
        <w:numPr>
          <w:ilvl w:val="0"/>
          <w:numId w:val="39"/>
        </w:numPr>
        <w:tabs>
          <w:tab w:val="left" w:pos="1418"/>
        </w:tabs>
        <w:spacing w:line="360" w:lineRule="auto"/>
        <w:ind w:leftChars="425" w:left="1417" w:hangingChars="270" w:hanging="567"/>
        <w:rPr>
          <w:rFonts w:ascii="Arial" w:hAnsi="Arial" w:cs="Arial"/>
          <w:color w:val="000000"/>
          <w:sz w:val="21"/>
          <w:szCs w:val="21"/>
        </w:rPr>
      </w:pPr>
      <w:r w:rsidRPr="00C222F0">
        <w:rPr>
          <w:rFonts w:ascii="Arial" w:hAnsi="Arial" w:cs="Arial" w:hint="eastAsia"/>
          <w:color w:val="000000"/>
          <w:sz w:val="21"/>
          <w:szCs w:val="21"/>
        </w:rPr>
        <w:t>通过企查查或</w:t>
      </w:r>
      <w:proofErr w:type="gramStart"/>
      <w:r w:rsidRPr="00C222F0">
        <w:rPr>
          <w:rFonts w:ascii="Arial" w:hAnsi="Arial" w:cs="Arial" w:hint="eastAsia"/>
          <w:color w:val="000000"/>
          <w:sz w:val="21"/>
          <w:szCs w:val="21"/>
        </w:rPr>
        <w:t>天眼查系统</w:t>
      </w:r>
      <w:proofErr w:type="gramEnd"/>
      <w:r w:rsidRPr="00C222F0">
        <w:rPr>
          <w:rFonts w:ascii="Arial" w:hAnsi="Arial" w:cs="Arial" w:hint="eastAsia"/>
          <w:color w:val="000000"/>
          <w:sz w:val="21"/>
          <w:szCs w:val="21"/>
        </w:rPr>
        <w:t>查询</w:t>
      </w:r>
      <w:r w:rsidRPr="00C222F0">
        <w:rPr>
          <w:rFonts w:ascii="Arial" w:hAnsi="Arial" w:cs="Arial"/>
          <w:color w:val="000000"/>
          <w:sz w:val="21"/>
          <w:szCs w:val="21"/>
        </w:rPr>
        <w:t>显示</w:t>
      </w:r>
      <w:r w:rsidRPr="00C222F0">
        <w:rPr>
          <w:rFonts w:ascii="Arial" w:hAnsi="Arial" w:cs="Arial"/>
          <w:color w:val="000000"/>
          <w:sz w:val="21"/>
          <w:szCs w:val="21"/>
        </w:rPr>
        <w:t>“</w:t>
      </w:r>
      <w:r w:rsidRPr="00C222F0">
        <w:rPr>
          <w:rFonts w:ascii="Arial" w:hAnsi="Arial" w:cs="Arial"/>
          <w:color w:val="000000"/>
          <w:sz w:val="21"/>
          <w:szCs w:val="21"/>
        </w:rPr>
        <w:t>注销</w:t>
      </w:r>
      <w:r w:rsidRPr="00C222F0">
        <w:rPr>
          <w:rFonts w:ascii="Arial" w:hAnsi="Arial" w:cs="Arial"/>
          <w:color w:val="000000"/>
          <w:sz w:val="21"/>
          <w:szCs w:val="21"/>
        </w:rPr>
        <w:t>”</w:t>
      </w:r>
      <w:r w:rsidRPr="00C222F0">
        <w:rPr>
          <w:rFonts w:ascii="Arial" w:hAnsi="Arial" w:cs="Arial"/>
          <w:color w:val="000000"/>
          <w:sz w:val="21"/>
          <w:szCs w:val="21"/>
        </w:rPr>
        <w:t>的供应商；</w:t>
      </w:r>
    </w:p>
    <w:p w14:paraId="2A6DCB49" w14:textId="77777777" w:rsidR="00E92D1E" w:rsidRPr="00C222F0" w:rsidRDefault="00E92D1E" w:rsidP="00C222F0">
      <w:pPr>
        <w:numPr>
          <w:ilvl w:val="0"/>
          <w:numId w:val="39"/>
        </w:numPr>
        <w:tabs>
          <w:tab w:val="left" w:pos="1418"/>
        </w:tabs>
        <w:spacing w:line="360" w:lineRule="auto"/>
        <w:ind w:leftChars="425" w:left="1417" w:hangingChars="270" w:hanging="567"/>
        <w:rPr>
          <w:rFonts w:ascii="Arial" w:hAnsi="Arial" w:cs="Arial"/>
          <w:color w:val="000000"/>
          <w:sz w:val="21"/>
          <w:szCs w:val="21"/>
        </w:rPr>
      </w:pPr>
      <w:r w:rsidRPr="00C222F0">
        <w:rPr>
          <w:rFonts w:ascii="Arial" w:hAnsi="Arial" w:cs="Arial" w:hint="eastAsia"/>
          <w:color w:val="000000"/>
          <w:sz w:val="21"/>
          <w:szCs w:val="21"/>
        </w:rPr>
        <w:t>在履约过程中因严重事件造成社会不良影响的供应商；</w:t>
      </w:r>
    </w:p>
    <w:p w14:paraId="511C7CD8" w14:textId="77777777" w:rsidR="00E92D1E" w:rsidRPr="00C222F0" w:rsidRDefault="00E92D1E" w:rsidP="00C222F0">
      <w:pPr>
        <w:numPr>
          <w:ilvl w:val="0"/>
          <w:numId w:val="39"/>
        </w:numPr>
        <w:tabs>
          <w:tab w:val="left" w:pos="1418"/>
        </w:tabs>
        <w:spacing w:line="360" w:lineRule="auto"/>
        <w:ind w:leftChars="425" w:left="1417" w:hangingChars="270" w:hanging="567"/>
        <w:rPr>
          <w:rFonts w:ascii="Arial" w:hAnsi="Arial" w:cs="Arial"/>
          <w:color w:val="000000"/>
          <w:sz w:val="21"/>
          <w:szCs w:val="21"/>
        </w:rPr>
      </w:pPr>
      <w:r w:rsidRPr="00C222F0">
        <w:rPr>
          <w:rFonts w:ascii="Arial" w:hAnsi="Arial" w:cs="Arial" w:hint="eastAsia"/>
          <w:color w:val="000000"/>
          <w:sz w:val="21"/>
          <w:szCs w:val="21"/>
        </w:rPr>
        <w:t>经认定存在商业贿赂行为的供应商；</w:t>
      </w:r>
    </w:p>
    <w:p w14:paraId="4CEE55B1" w14:textId="4DED747B" w:rsidR="00E92D1E" w:rsidRPr="00C222F0" w:rsidRDefault="00C47887" w:rsidP="00C222F0">
      <w:pPr>
        <w:numPr>
          <w:ilvl w:val="0"/>
          <w:numId w:val="39"/>
        </w:numPr>
        <w:tabs>
          <w:tab w:val="left" w:pos="1418"/>
        </w:tabs>
        <w:spacing w:line="360" w:lineRule="auto"/>
        <w:ind w:leftChars="425" w:left="1417" w:hangingChars="270" w:hanging="567"/>
        <w:rPr>
          <w:rFonts w:ascii="Arial" w:hAnsi="Arial" w:cs="Arial"/>
          <w:color w:val="000000"/>
          <w:sz w:val="21"/>
          <w:szCs w:val="21"/>
        </w:rPr>
      </w:pPr>
      <w:r w:rsidRPr="00C47887">
        <w:rPr>
          <w:rFonts w:ascii="Arial" w:hAnsi="Arial" w:cs="Arial"/>
          <w:color w:val="000000"/>
          <w:sz w:val="21"/>
          <w:szCs w:val="21"/>
        </w:rPr>
        <w:t>在一个自然年度内</w:t>
      </w:r>
      <w:r w:rsidRPr="00C47887">
        <w:rPr>
          <w:rFonts w:ascii="Arial" w:hAnsi="Arial" w:cs="Arial" w:hint="eastAsia"/>
          <w:color w:val="000000"/>
          <w:sz w:val="21"/>
          <w:szCs w:val="21"/>
        </w:rPr>
        <w:t>，同</w:t>
      </w:r>
      <w:proofErr w:type="gramStart"/>
      <w:r w:rsidRPr="00C47887">
        <w:rPr>
          <w:rFonts w:ascii="Arial" w:hAnsi="Arial" w:cs="Arial" w:hint="eastAsia"/>
          <w:color w:val="000000"/>
          <w:sz w:val="21"/>
          <w:szCs w:val="21"/>
        </w:rPr>
        <w:t>一</w:t>
      </w:r>
      <w:r w:rsidRPr="00C47887">
        <w:rPr>
          <w:rFonts w:ascii="Arial" w:hAnsi="Arial" w:cs="Arial"/>
          <w:color w:val="000000"/>
          <w:sz w:val="21"/>
          <w:szCs w:val="21"/>
        </w:rPr>
        <w:t>供应</w:t>
      </w:r>
      <w:proofErr w:type="gramEnd"/>
      <w:r w:rsidRPr="00C47887">
        <w:rPr>
          <w:rFonts w:ascii="Arial" w:hAnsi="Arial" w:cs="Arial"/>
          <w:color w:val="000000"/>
          <w:sz w:val="21"/>
          <w:szCs w:val="21"/>
        </w:rPr>
        <w:t>商发生</w:t>
      </w:r>
      <w:r w:rsidRPr="00C47887">
        <w:rPr>
          <w:rFonts w:ascii="Arial" w:hAnsi="Arial" w:cs="Arial" w:hint="eastAsia"/>
          <w:color w:val="000000"/>
          <w:sz w:val="21"/>
          <w:szCs w:val="21"/>
        </w:rPr>
        <w:t>多次重大违约（含违约关闭，重大违约包括严重安全责任事故、严重质量事故、严重延误工期等情况）</w:t>
      </w:r>
      <w:r w:rsidRPr="00C47887">
        <w:rPr>
          <w:rFonts w:ascii="Arial" w:hAnsi="Arial" w:cs="Arial"/>
          <w:color w:val="000000"/>
          <w:sz w:val="21"/>
          <w:szCs w:val="21"/>
        </w:rPr>
        <w:t>且在执行供应</w:t>
      </w:r>
      <w:proofErr w:type="gramStart"/>
      <w:r w:rsidRPr="00C47887">
        <w:rPr>
          <w:rFonts w:ascii="Arial" w:hAnsi="Arial" w:cs="Arial"/>
          <w:color w:val="000000"/>
          <w:sz w:val="21"/>
          <w:szCs w:val="21"/>
        </w:rPr>
        <w:t>商持续</w:t>
      </w:r>
      <w:proofErr w:type="gramEnd"/>
      <w:r w:rsidRPr="00C47887">
        <w:rPr>
          <w:rFonts w:ascii="Arial" w:hAnsi="Arial" w:cs="Arial"/>
          <w:color w:val="000000"/>
          <w:sz w:val="21"/>
          <w:szCs w:val="21"/>
        </w:rPr>
        <w:t>改进计划后被供应商评审小组判定为绩效无改进</w:t>
      </w:r>
    </w:p>
    <w:p w14:paraId="3E0B70BD" w14:textId="7A462455" w:rsidR="00415DE7" w:rsidRPr="00950305" w:rsidRDefault="00415DE7" w:rsidP="0001766C">
      <w:pPr>
        <w:pStyle w:val="a9"/>
        <w:numPr>
          <w:ilvl w:val="0"/>
          <w:numId w:val="27"/>
        </w:numPr>
        <w:spacing w:before="68" w:line="360" w:lineRule="auto"/>
        <w:outlineLvl w:val="0"/>
        <w:rPr>
          <w:rFonts w:ascii="Arial" w:hAnsi="Arial" w:cs="Arial"/>
          <w:b/>
          <w:bCs/>
          <w:spacing w:val="3"/>
          <w:sz w:val="21"/>
          <w:szCs w:val="21"/>
        </w:rPr>
      </w:pPr>
      <w:r w:rsidRPr="00950305">
        <w:rPr>
          <w:rFonts w:ascii="Arial" w:hAnsi="Arial" w:cs="Arial"/>
          <w:b/>
          <w:bCs/>
          <w:spacing w:val="3"/>
          <w:sz w:val="21"/>
          <w:szCs w:val="21"/>
        </w:rPr>
        <w:lastRenderedPageBreak/>
        <w:t>供应商奖惩</w:t>
      </w:r>
    </w:p>
    <w:p w14:paraId="780640E8" w14:textId="77777777" w:rsidR="0001766C" w:rsidRPr="00950305" w:rsidRDefault="00415DE7" w:rsidP="0001766C">
      <w:pPr>
        <w:pStyle w:val="a9"/>
        <w:numPr>
          <w:ilvl w:val="0"/>
          <w:numId w:val="26"/>
        </w:numPr>
        <w:spacing w:before="48" w:line="360" w:lineRule="auto"/>
        <w:ind w:left="426" w:hanging="426"/>
        <w:rPr>
          <w:rFonts w:ascii="Arial" w:hAnsi="Arial" w:cs="Arial"/>
          <w:spacing w:val="-9"/>
          <w:sz w:val="21"/>
          <w:szCs w:val="21"/>
        </w:rPr>
      </w:pPr>
      <w:r w:rsidRPr="00950305">
        <w:rPr>
          <w:rFonts w:ascii="Arial" w:hAnsi="Arial" w:cs="Arial"/>
          <w:spacing w:val="-9"/>
          <w:sz w:val="21"/>
          <w:szCs w:val="21"/>
        </w:rPr>
        <w:t>供应商奖励</w:t>
      </w:r>
    </w:p>
    <w:p w14:paraId="7856D888" w14:textId="70C29260" w:rsidR="00950305" w:rsidRPr="00950305" w:rsidRDefault="00950305" w:rsidP="00950305">
      <w:pPr>
        <w:pStyle w:val="a9"/>
        <w:numPr>
          <w:ilvl w:val="0"/>
          <w:numId w:val="28"/>
        </w:numPr>
        <w:spacing w:before="48" w:line="360" w:lineRule="auto"/>
        <w:rPr>
          <w:rFonts w:ascii="Arial" w:hAnsi="Arial" w:cs="Arial"/>
          <w:spacing w:val="-9"/>
          <w:sz w:val="21"/>
          <w:szCs w:val="21"/>
        </w:rPr>
      </w:pPr>
      <w:r w:rsidRPr="00950305">
        <w:rPr>
          <w:rFonts w:ascii="Arial" w:hAnsi="Arial" w:cs="Arial"/>
          <w:color w:val="000000"/>
          <w:sz w:val="21"/>
          <w:szCs w:val="21"/>
        </w:rPr>
        <w:t xml:space="preserve">   </w:t>
      </w:r>
      <w:r w:rsidR="0001766C" w:rsidRPr="00950305">
        <w:rPr>
          <w:rFonts w:ascii="Arial" w:hAnsi="Arial" w:cs="Arial"/>
          <w:color w:val="000000"/>
          <w:sz w:val="21"/>
          <w:szCs w:val="21"/>
        </w:rPr>
        <w:t>优秀供应商为连续三年保持</w:t>
      </w:r>
      <w:r w:rsidR="0001766C" w:rsidRPr="00950305">
        <w:rPr>
          <w:rFonts w:ascii="Arial" w:hAnsi="Arial" w:cs="Arial"/>
          <w:color w:val="000000"/>
          <w:sz w:val="21"/>
          <w:szCs w:val="21"/>
        </w:rPr>
        <w:t>A</w:t>
      </w:r>
      <w:r w:rsidR="0001766C" w:rsidRPr="00950305">
        <w:rPr>
          <w:rFonts w:ascii="Arial" w:hAnsi="Arial" w:cs="Arial"/>
          <w:color w:val="000000"/>
          <w:sz w:val="21"/>
          <w:szCs w:val="21"/>
        </w:rPr>
        <w:t>类供应商。</w:t>
      </w:r>
    </w:p>
    <w:p w14:paraId="545B60F9" w14:textId="77777777" w:rsidR="00A64CF1" w:rsidRPr="00C222F0" w:rsidRDefault="00A64CF1" w:rsidP="00C222F0">
      <w:pPr>
        <w:pStyle w:val="a9"/>
        <w:numPr>
          <w:ilvl w:val="0"/>
          <w:numId w:val="30"/>
        </w:numPr>
        <w:spacing w:line="360" w:lineRule="auto"/>
        <w:ind w:left="0" w:firstLine="0"/>
        <w:rPr>
          <w:rFonts w:ascii="Arial" w:hAnsi="Arial" w:cs="Arial"/>
          <w:color w:val="000000"/>
          <w:sz w:val="21"/>
          <w:szCs w:val="21"/>
        </w:rPr>
      </w:pPr>
      <w:r w:rsidRPr="00C222F0">
        <w:rPr>
          <w:rFonts w:ascii="Arial" w:hAnsi="Arial" w:cs="Arial"/>
          <w:color w:val="000000"/>
          <w:sz w:val="21"/>
          <w:szCs w:val="21"/>
        </w:rPr>
        <w:t>对于优秀供应商，在</w:t>
      </w:r>
      <w:proofErr w:type="gramStart"/>
      <w:r w:rsidRPr="00C222F0">
        <w:rPr>
          <w:rFonts w:ascii="Arial" w:hAnsi="Arial" w:cs="Arial"/>
          <w:color w:val="000000"/>
          <w:sz w:val="21"/>
          <w:szCs w:val="21"/>
        </w:rPr>
        <w:t>我司官网公布</w:t>
      </w:r>
      <w:proofErr w:type="gramEnd"/>
      <w:r w:rsidRPr="00C222F0">
        <w:rPr>
          <w:rFonts w:ascii="Arial" w:hAnsi="Arial" w:cs="Arial"/>
          <w:color w:val="000000"/>
          <w:sz w:val="21"/>
          <w:szCs w:val="21"/>
        </w:rPr>
        <w:t>评估结果名单。</w:t>
      </w:r>
    </w:p>
    <w:p w14:paraId="50A41217" w14:textId="299A6BC6" w:rsidR="00A64CF1" w:rsidRPr="00C222F0" w:rsidRDefault="00A64CF1" w:rsidP="00C222F0">
      <w:pPr>
        <w:pStyle w:val="a9"/>
        <w:numPr>
          <w:ilvl w:val="0"/>
          <w:numId w:val="30"/>
        </w:numPr>
        <w:spacing w:line="360" w:lineRule="auto"/>
        <w:ind w:left="0" w:firstLine="0"/>
        <w:rPr>
          <w:rFonts w:ascii="Arial" w:hAnsi="Arial" w:cs="Arial"/>
          <w:color w:val="000000"/>
          <w:sz w:val="21"/>
          <w:szCs w:val="21"/>
        </w:rPr>
      </w:pPr>
      <w:r w:rsidRPr="00C222F0">
        <w:rPr>
          <w:rFonts w:ascii="Arial" w:hAnsi="Arial" w:cs="Arial"/>
          <w:color w:val="000000"/>
          <w:sz w:val="21"/>
          <w:szCs w:val="21"/>
        </w:rPr>
        <w:t>对于优秀供应商，可在采购委员会批准同意的情况下</w:t>
      </w:r>
      <w:r w:rsidR="00C47887">
        <w:rPr>
          <w:rFonts w:ascii="Arial" w:hAnsi="Arial" w:cs="Arial" w:hint="eastAsia"/>
          <w:color w:val="000000"/>
          <w:sz w:val="21"/>
          <w:szCs w:val="21"/>
        </w:rPr>
        <w:t>减免</w:t>
      </w:r>
      <w:r w:rsidRPr="00C222F0">
        <w:rPr>
          <w:rFonts w:ascii="Arial" w:hAnsi="Arial" w:cs="Arial"/>
          <w:color w:val="000000"/>
          <w:sz w:val="21"/>
          <w:szCs w:val="21"/>
        </w:rPr>
        <w:t>其在下一次评估周期内履约保证金</w:t>
      </w:r>
      <w:r w:rsidRPr="00C222F0">
        <w:rPr>
          <w:rFonts w:ascii="Arial" w:hAnsi="Arial" w:cs="Arial" w:hint="eastAsia"/>
          <w:color w:val="000000"/>
          <w:sz w:val="21"/>
          <w:szCs w:val="21"/>
        </w:rPr>
        <w:t>（如项目设置履约保证金）</w:t>
      </w:r>
      <w:r w:rsidRPr="00C222F0">
        <w:rPr>
          <w:rFonts w:ascii="Arial" w:hAnsi="Arial" w:cs="Arial"/>
          <w:color w:val="000000"/>
          <w:sz w:val="21"/>
          <w:szCs w:val="21"/>
        </w:rPr>
        <w:t>。</w:t>
      </w:r>
    </w:p>
    <w:p w14:paraId="4156C9D5" w14:textId="242563A6" w:rsidR="00A64CF1" w:rsidRPr="00C222F0" w:rsidRDefault="00A64CF1" w:rsidP="00C222F0">
      <w:pPr>
        <w:pStyle w:val="a9"/>
        <w:numPr>
          <w:ilvl w:val="0"/>
          <w:numId w:val="30"/>
        </w:numPr>
        <w:spacing w:before="48" w:line="360" w:lineRule="auto"/>
        <w:rPr>
          <w:rFonts w:ascii="Arial" w:hAnsi="Arial" w:cs="Arial"/>
          <w:color w:val="000000"/>
          <w:sz w:val="21"/>
          <w:szCs w:val="21"/>
        </w:rPr>
      </w:pPr>
      <w:r w:rsidRPr="00C222F0">
        <w:rPr>
          <w:rFonts w:ascii="Arial" w:hAnsi="Arial" w:cs="Arial"/>
          <w:color w:val="000000"/>
          <w:sz w:val="21"/>
          <w:szCs w:val="21"/>
        </w:rPr>
        <w:t>在遇到紧急采购时，</w:t>
      </w:r>
      <w:r w:rsidRPr="00C222F0">
        <w:rPr>
          <w:rFonts w:ascii="Arial" w:hAnsi="Arial" w:cs="Arial" w:hint="eastAsia"/>
          <w:color w:val="000000"/>
          <w:sz w:val="21"/>
          <w:szCs w:val="21"/>
        </w:rPr>
        <w:t>可</w:t>
      </w:r>
      <w:r w:rsidR="00C47887">
        <w:rPr>
          <w:rFonts w:ascii="Arial" w:hAnsi="Arial" w:cs="Arial" w:hint="eastAsia"/>
          <w:color w:val="000000"/>
          <w:sz w:val="21"/>
          <w:szCs w:val="21"/>
        </w:rPr>
        <w:t>优先</w:t>
      </w:r>
      <w:r w:rsidRPr="00C222F0">
        <w:rPr>
          <w:rFonts w:ascii="Arial" w:hAnsi="Arial" w:cs="Arial"/>
          <w:color w:val="000000"/>
          <w:sz w:val="21"/>
          <w:szCs w:val="21"/>
        </w:rPr>
        <w:t>向</w:t>
      </w:r>
      <w:r w:rsidRPr="00C222F0">
        <w:rPr>
          <w:rFonts w:ascii="Arial" w:hAnsi="Arial" w:cs="Arial" w:hint="eastAsia"/>
          <w:color w:val="000000"/>
          <w:sz w:val="21"/>
          <w:szCs w:val="21"/>
        </w:rPr>
        <w:t>优秀</w:t>
      </w:r>
      <w:r w:rsidRPr="00C222F0">
        <w:rPr>
          <w:rFonts w:ascii="Arial" w:hAnsi="Arial" w:cs="Arial"/>
          <w:color w:val="000000"/>
          <w:sz w:val="21"/>
          <w:szCs w:val="21"/>
        </w:rPr>
        <w:t>供应商发起询价邀请</w:t>
      </w:r>
      <w:r w:rsidRPr="00C222F0">
        <w:rPr>
          <w:rFonts w:ascii="Arial" w:hAnsi="Arial" w:cs="Arial" w:hint="eastAsia"/>
          <w:color w:val="000000"/>
          <w:sz w:val="21"/>
          <w:szCs w:val="21"/>
        </w:rPr>
        <w:t>。</w:t>
      </w:r>
    </w:p>
    <w:p w14:paraId="3989C32D" w14:textId="496C8D2E" w:rsidR="00A64CF1" w:rsidRPr="00C222F0" w:rsidRDefault="00A64CF1" w:rsidP="00C222F0">
      <w:pPr>
        <w:pStyle w:val="a9"/>
        <w:numPr>
          <w:ilvl w:val="0"/>
          <w:numId w:val="30"/>
        </w:numPr>
        <w:spacing w:before="48" w:line="360" w:lineRule="auto"/>
        <w:rPr>
          <w:rFonts w:ascii="Arial" w:hAnsi="Arial" w:cs="Arial"/>
          <w:color w:val="000000"/>
          <w:sz w:val="21"/>
          <w:szCs w:val="21"/>
        </w:rPr>
      </w:pPr>
      <w:r w:rsidRPr="00C222F0">
        <w:rPr>
          <w:rFonts w:ascii="Arial" w:hAnsi="Arial" w:cs="Arial" w:hint="eastAsia"/>
          <w:color w:val="000000"/>
          <w:sz w:val="21"/>
          <w:szCs w:val="21"/>
        </w:rPr>
        <w:t>非公开招标</w:t>
      </w:r>
      <w:r w:rsidR="0015595F">
        <w:rPr>
          <w:rFonts w:ascii="Arial" w:hAnsi="Arial" w:cs="Arial" w:hint="eastAsia"/>
          <w:color w:val="000000"/>
          <w:sz w:val="21"/>
          <w:szCs w:val="21"/>
        </w:rPr>
        <w:t>/</w:t>
      </w:r>
      <w:r w:rsidR="0015595F">
        <w:rPr>
          <w:rFonts w:ascii="Arial" w:hAnsi="Arial" w:cs="Arial" w:hint="eastAsia"/>
          <w:color w:val="000000"/>
          <w:sz w:val="21"/>
          <w:szCs w:val="21"/>
        </w:rPr>
        <w:t>密封询价</w:t>
      </w:r>
      <w:r w:rsidRPr="00C222F0">
        <w:rPr>
          <w:rFonts w:ascii="Arial" w:hAnsi="Arial" w:cs="Arial" w:hint="eastAsia"/>
          <w:color w:val="000000"/>
          <w:sz w:val="21"/>
          <w:szCs w:val="21"/>
        </w:rPr>
        <w:t>项目可</w:t>
      </w:r>
      <w:r w:rsidR="00C47887">
        <w:rPr>
          <w:rFonts w:ascii="Arial" w:hAnsi="Arial" w:cs="Arial" w:hint="eastAsia"/>
          <w:color w:val="000000"/>
          <w:sz w:val="21"/>
          <w:szCs w:val="21"/>
        </w:rPr>
        <w:t>优先</w:t>
      </w:r>
      <w:r w:rsidRPr="00C222F0">
        <w:rPr>
          <w:rFonts w:ascii="Arial" w:hAnsi="Arial" w:cs="Arial" w:hint="eastAsia"/>
          <w:color w:val="000000"/>
          <w:sz w:val="21"/>
          <w:szCs w:val="21"/>
        </w:rPr>
        <w:t>考虑向优秀供应商发起邀请。</w:t>
      </w:r>
    </w:p>
    <w:p w14:paraId="1D4B2FB9" w14:textId="6470E830" w:rsidR="0001766C" w:rsidRPr="00950305" w:rsidRDefault="0001766C" w:rsidP="00950305">
      <w:pPr>
        <w:pStyle w:val="a9"/>
        <w:numPr>
          <w:ilvl w:val="0"/>
          <w:numId w:val="28"/>
        </w:numPr>
        <w:spacing w:before="48" w:line="360" w:lineRule="auto"/>
        <w:ind w:left="851" w:hanging="851"/>
        <w:rPr>
          <w:rFonts w:ascii="Arial" w:hAnsi="Arial" w:cs="Arial"/>
          <w:color w:val="000000"/>
          <w:sz w:val="21"/>
          <w:szCs w:val="21"/>
        </w:rPr>
      </w:pPr>
      <w:r w:rsidRPr="00950305">
        <w:rPr>
          <w:rFonts w:ascii="Arial" w:hAnsi="Arial" w:cs="Arial"/>
          <w:color w:val="000000"/>
          <w:sz w:val="21"/>
          <w:szCs w:val="21"/>
        </w:rPr>
        <w:t>如果对应供应商在评估周期内被我司书面表扬过，其周期评估的成绩在其总分基础上加分，</w:t>
      </w:r>
      <w:r w:rsidR="0015595F">
        <w:rPr>
          <w:rFonts w:ascii="Arial" w:hAnsi="Arial" w:cs="Arial" w:hint="eastAsia"/>
          <w:color w:val="000000"/>
          <w:sz w:val="21"/>
          <w:szCs w:val="21"/>
        </w:rPr>
        <w:t>公司或</w:t>
      </w:r>
      <w:r w:rsidRPr="00950305">
        <w:rPr>
          <w:rFonts w:ascii="Arial" w:hAnsi="Arial" w:cs="Arial"/>
          <w:color w:val="000000"/>
          <w:sz w:val="21"/>
          <w:szCs w:val="21"/>
        </w:rPr>
        <w:t>部门层级表扬的加</w:t>
      </w:r>
      <w:r w:rsidRPr="00950305">
        <w:rPr>
          <w:rFonts w:ascii="Arial" w:hAnsi="Arial" w:cs="Arial"/>
          <w:color w:val="000000"/>
          <w:sz w:val="21"/>
          <w:szCs w:val="21"/>
        </w:rPr>
        <w:t>5</w:t>
      </w:r>
      <w:r w:rsidRPr="00950305">
        <w:rPr>
          <w:rFonts w:ascii="Arial" w:hAnsi="Arial" w:cs="Arial"/>
          <w:color w:val="000000"/>
          <w:sz w:val="21"/>
          <w:szCs w:val="21"/>
        </w:rPr>
        <w:t>分，加分后总分不超过</w:t>
      </w:r>
      <w:r w:rsidRPr="00950305">
        <w:rPr>
          <w:rFonts w:ascii="Arial" w:hAnsi="Arial" w:cs="Arial"/>
          <w:color w:val="000000"/>
          <w:sz w:val="21"/>
          <w:szCs w:val="21"/>
        </w:rPr>
        <w:t>100</w:t>
      </w:r>
      <w:r w:rsidRPr="00950305">
        <w:rPr>
          <w:rFonts w:ascii="Arial" w:hAnsi="Arial" w:cs="Arial"/>
          <w:color w:val="000000"/>
          <w:sz w:val="21"/>
          <w:szCs w:val="21"/>
        </w:rPr>
        <w:t>分。供应商的同一事件</w:t>
      </w:r>
      <w:r w:rsidR="0015595F">
        <w:rPr>
          <w:rFonts w:ascii="Arial" w:hAnsi="Arial" w:cs="Arial" w:hint="eastAsia"/>
          <w:color w:val="000000"/>
          <w:sz w:val="21"/>
          <w:szCs w:val="21"/>
        </w:rPr>
        <w:t>在履约评估周期内</w:t>
      </w:r>
      <w:r w:rsidRPr="00950305">
        <w:rPr>
          <w:rFonts w:ascii="Arial" w:hAnsi="Arial" w:cs="Arial"/>
          <w:color w:val="000000"/>
          <w:sz w:val="21"/>
          <w:szCs w:val="21"/>
        </w:rPr>
        <w:t>，如有多方</w:t>
      </w:r>
      <w:r w:rsidR="00C47887">
        <w:rPr>
          <w:rFonts w:ascii="Arial" w:hAnsi="Arial" w:cs="Arial" w:hint="eastAsia"/>
          <w:color w:val="000000"/>
          <w:sz w:val="21"/>
          <w:szCs w:val="21"/>
        </w:rPr>
        <w:t>表彰</w:t>
      </w:r>
      <w:r w:rsidRPr="00950305">
        <w:rPr>
          <w:rFonts w:ascii="Arial" w:hAnsi="Arial" w:cs="Arial"/>
          <w:color w:val="000000"/>
          <w:sz w:val="21"/>
          <w:szCs w:val="21"/>
        </w:rPr>
        <w:t>的，</w:t>
      </w:r>
      <w:proofErr w:type="gramStart"/>
      <w:r w:rsidRPr="00950305">
        <w:rPr>
          <w:rFonts w:ascii="Arial" w:hAnsi="Arial" w:cs="Arial"/>
          <w:color w:val="000000"/>
          <w:sz w:val="21"/>
          <w:szCs w:val="21"/>
        </w:rPr>
        <w:t>不</w:t>
      </w:r>
      <w:proofErr w:type="gramEnd"/>
      <w:r w:rsidRPr="00950305">
        <w:rPr>
          <w:rFonts w:ascii="Arial" w:hAnsi="Arial" w:cs="Arial"/>
          <w:color w:val="000000"/>
          <w:sz w:val="21"/>
          <w:szCs w:val="21"/>
        </w:rPr>
        <w:t>累计计算。</w:t>
      </w:r>
    </w:p>
    <w:p w14:paraId="7B9D81AA" w14:textId="77777777" w:rsidR="00950305" w:rsidRPr="00950305" w:rsidRDefault="0001766C" w:rsidP="00950305">
      <w:pPr>
        <w:pStyle w:val="a9"/>
        <w:numPr>
          <w:ilvl w:val="0"/>
          <w:numId w:val="26"/>
        </w:numPr>
        <w:spacing w:before="48" w:line="360" w:lineRule="auto"/>
        <w:ind w:left="426" w:hanging="426"/>
        <w:rPr>
          <w:rFonts w:ascii="Arial" w:hAnsi="Arial" w:cs="Arial"/>
          <w:spacing w:val="-9"/>
          <w:sz w:val="21"/>
          <w:szCs w:val="21"/>
        </w:rPr>
      </w:pPr>
      <w:r w:rsidRPr="00950305">
        <w:rPr>
          <w:rFonts w:ascii="Arial" w:hAnsi="Arial" w:cs="Arial"/>
          <w:spacing w:val="-9"/>
          <w:sz w:val="21"/>
          <w:szCs w:val="21"/>
        </w:rPr>
        <w:t>供应商惩罚</w:t>
      </w:r>
    </w:p>
    <w:p w14:paraId="56589AE8" w14:textId="3E1A37FF" w:rsidR="00950305" w:rsidRPr="00950305" w:rsidRDefault="0001766C" w:rsidP="00950305">
      <w:pPr>
        <w:pStyle w:val="a9"/>
        <w:numPr>
          <w:ilvl w:val="0"/>
          <w:numId w:val="32"/>
        </w:numPr>
        <w:spacing w:before="48" w:line="360" w:lineRule="auto"/>
        <w:ind w:left="709" w:hanging="709"/>
        <w:rPr>
          <w:rFonts w:ascii="Arial" w:hAnsi="Arial" w:cs="Arial"/>
          <w:spacing w:val="-9"/>
          <w:sz w:val="21"/>
          <w:szCs w:val="21"/>
        </w:rPr>
      </w:pPr>
      <w:r w:rsidRPr="00950305">
        <w:rPr>
          <w:rFonts w:ascii="Arial" w:hAnsi="Arial" w:cs="Arial"/>
          <w:color w:val="000000"/>
          <w:sz w:val="21"/>
          <w:szCs w:val="21"/>
        </w:rPr>
        <w:t>对于</w:t>
      </w:r>
      <w:r w:rsidRPr="00950305">
        <w:rPr>
          <w:rFonts w:ascii="Arial" w:hAnsi="Arial" w:cs="Arial"/>
          <w:color w:val="000000"/>
          <w:sz w:val="21"/>
          <w:szCs w:val="21"/>
        </w:rPr>
        <w:t>CI</w:t>
      </w:r>
      <w:r w:rsidRPr="00950305">
        <w:rPr>
          <w:rFonts w:ascii="Arial" w:hAnsi="Arial" w:cs="Arial"/>
          <w:color w:val="000000"/>
          <w:sz w:val="21"/>
          <w:szCs w:val="21"/>
        </w:rPr>
        <w:t>级供应商动态评估，发出警告通知单要求限期整改。如供应商未在期限内按照我司《供应商警告通知单》完成绩效改善，降级为</w:t>
      </w:r>
      <w:r w:rsidRPr="00950305">
        <w:rPr>
          <w:rFonts w:ascii="Arial" w:hAnsi="Arial" w:cs="Arial"/>
          <w:color w:val="000000"/>
          <w:sz w:val="21"/>
          <w:szCs w:val="21"/>
        </w:rPr>
        <w:t>CII</w:t>
      </w:r>
      <w:r w:rsidRPr="00950305">
        <w:rPr>
          <w:rFonts w:ascii="Arial" w:hAnsi="Arial" w:cs="Arial"/>
          <w:color w:val="000000"/>
          <w:sz w:val="21"/>
          <w:szCs w:val="21"/>
        </w:rPr>
        <w:t>供应商监控冻结，暂停供应商参与我司采购活动六个月。在半年内未整改完成，放弃跟踪。</w:t>
      </w:r>
    </w:p>
    <w:p w14:paraId="76D2FDFC" w14:textId="4412C300" w:rsidR="00950305" w:rsidRPr="00950305" w:rsidRDefault="0001766C" w:rsidP="00950305">
      <w:pPr>
        <w:pStyle w:val="a9"/>
        <w:numPr>
          <w:ilvl w:val="0"/>
          <w:numId w:val="32"/>
        </w:numPr>
        <w:spacing w:before="48" w:line="360" w:lineRule="auto"/>
        <w:ind w:left="709" w:hanging="709"/>
        <w:rPr>
          <w:rFonts w:ascii="Arial" w:hAnsi="Arial" w:cs="Arial"/>
          <w:spacing w:val="-9"/>
          <w:sz w:val="21"/>
          <w:szCs w:val="21"/>
        </w:rPr>
      </w:pPr>
      <w:r w:rsidRPr="00950305">
        <w:rPr>
          <w:rFonts w:ascii="Arial" w:hAnsi="Arial" w:cs="Arial"/>
          <w:color w:val="000000"/>
          <w:sz w:val="21"/>
          <w:szCs w:val="21"/>
        </w:rPr>
        <w:t>供应商等级为</w:t>
      </w:r>
      <w:r w:rsidRPr="00950305">
        <w:rPr>
          <w:rFonts w:ascii="Arial" w:hAnsi="Arial" w:cs="Arial"/>
          <w:color w:val="000000"/>
          <w:sz w:val="21"/>
          <w:szCs w:val="21"/>
        </w:rPr>
        <w:t>C</w:t>
      </w:r>
      <w:r w:rsidRPr="00950305">
        <w:rPr>
          <w:rFonts w:ascii="Arial" w:hAnsi="Arial" w:cs="Arial"/>
          <w:color w:val="000000"/>
          <w:sz w:val="21"/>
          <w:szCs w:val="21"/>
        </w:rPr>
        <w:t>类，原则上无权参与惩罚期内发布公告项目的相关采购活动；若采购合同已经完成授予，相关采购活动有效。</w:t>
      </w:r>
    </w:p>
    <w:p w14:paraId="39EBA045" w14:textId="24CD661C" w:rsidR="0001766C" w:rsidRPr="00950305" w:rsidRDefault="0001766C" w:rsidP="00950305">
      <w:pPr>
        <w:pStyle w:val="a9"/>
        <w:numPr>
          <w:ilvl w:val="0"/>
          <w:numId w:val="32"/>
        </w:numPr>
        <w:spacing w:before="48" w:line="360" w:lineRule="auto"/>
        <w:ind w:left="709" w:hanging="709"/>
        <w:rPr>
          <w:rFonts w:ascii="Arial" w:hAnsi="Arial" w:cs="Arial"/>
          <w:spacing w:val="-9"/>
          <w:sz w:val="21"/>
          <w:szCs w:val="21"/>
        </w:rPr>
      </w:pPr>
      <w:r w:rsidRPr="00950305">
        <w:rPr>
          <w:rFonts w:ascii="Arial" w:hAnsi="Arial" w:cs="Arial"/>
          <w:color w:val="000000"/>
          <w:sz w:val="21"/>
          <w:szCs w:val="21"/>
        </w:rPr>
        <w:t>对于</w:t>
      </w:r>
      <w:r w:rsidRPr="00950305">
        <w:rPr>
          <w:rFonts w:ascii="Arial" w:hAnsi="Arial" w:cs="Arial"/>
          <w:color w:val="000000"/>
          <w:sz w:val="21"/>
          <w:szCs w:val="21"/>
        </w:rPr>
        <w:t>C</w:t>
      </w:r>
      <w:r w:rsidRPr="00950305">
        <w:rPr>
          <w:rFonts w:ascii="Arial" w:hAnsi="Arial" w:cs="Arial"/>
          <w:color w:val="000000"/>
          <w:sz w:val="21"/>
          <w:szCs w:val="21"/>
        </w:rPr>
        <w:t>类供应商，拒绝对外提供与公司合作的业绩证明。</w:t>
      </w:r>
    </w:p>
    <w:p w14:paraId="09796E3C" w14:textId="77777777" w:rsidR="00950305" w:rsidRPr="00950305" w:rsidRDefault="0001766C" w:rsidP="00950305">
      <w:pPr>
        <w:pStyle w:val="a9"/>
        <w:numPr>
          <w:ilvl w:val="0"/>
          <w:numId w:val="26"/>
        </w:numPr>
        <w:spacing w:before="48" w:line="360" w:lineRule="auto"/>
        <w:ind w:left="426" w:hanging="426"/>
        <w:rPr>
          <w:rFonts w:ascii="Arial" w:hAnsi="Arial" w:cs="Arial"/>
          <w:spacing w:val="-9"/>
          <w:sz w:val="21"/>
          <w:szCs w:val="21"/>
        </w:rPr>
      </w:pPr>
      <w:r w:rsidRPr="00950305">
        <w:rPr>
          <w:rFonts w:ascii="Arial" w:hAnsi="Arial" w:cs="Arial"/>
          <w:spacing w:val="-9"/>
          <w:sz w:val="21"/>
          <w:szCs w:val="21"/>
        </w:rPr>
        <w:t>供应商等级结果执行</w:t>
      </w:r>
    </w:p>
    <w:p w14:paraId="16EA1775" w14:textId="1FDCE3FF" w:rsidR="00C222F0" w:rsidRPr="0015595F" w:rsidRDefault="0001766C" w:rsidP="0015595F">
      <w:pPr>
        <w:pStyle w:val="a9"/>
        <w:numPr>
          <w:ilvl w:val="0"/>
          <w:numId w:val="33"/>
        </w:numPr>
        <w:spacing w:before="48" w:line="360" w:lineRule="auto"/>
        <w:ind w:left="709" w:hanging="709"/>
        <w:rPr>
          <w:rFonts w:ascii="Arial" w:hAnsi="Arial" w:cs="Arial"/>
          <w:spacing w:val="-9"/>
          <w:sz w:val="21"/>
          <w:szCs w:val="21"/>
        </w:rPr>
      </w:pPr>
      <w:r w:rsidRPr="00950305">
        <w:rPr>
          <w:rFonts w:ascii="Arial" w:hAnsi="Arial" w:cs="Arial"/>
          <w:color w:val="000000"/>
          <w:sz w:val="21"/>
          <w:szCs w:val="21"/>
        </w:rPr>
        <w:t>在</w:t>
      </w:r>
      <w:proofErr w:type="gramStart"/>
      <w:r w:rsidRPr="00950305">
        <w:rPr>
          <w:rFonts w:ascii="Arial" w:hAnsi="Arial" w:cs="Arial"/>
          <w:color w:val="000000"/>
          <w:sz w:val="21"/>
          <w:szCs w:val="21"/>
        </w:rPr>
        <w:t>我司官网公布</w:t>
      </w:r>
      <w:proofErr w:type="gramEnd"/>
      <w:r w:rsidRPr="00950305">
        <w:rPr>
          <w:rFonts w:ascii="Arial" w:hAnsi="Arial" w:cs="Arial"/>
          <w:color w:val="000000"/>
          <w:sz w:val="21"/>
          <w:szCs w:val="21"/>
        </w:rPr>
        <w:t>优秀供应商名单。</w:t>
      </w:r>
    </w:p>
    <w:p w14:paraId="552C5E30" w14:textId="1BAE5127" w:rsidR="00C222F0" w:rsidRPr="00C222F0" w:rsidRDefault="00C222F0" w:rsidP="00C222F0">
      <w:pPr>
        <w:spacing w:before="48" w:line="360" w:lineRule="auto"/>
        <w:ind w:firstLineChars="200" w:firstLine="402"/>
        <w:rPr>
          <w:rFonts w:ascii="Arial" w:hAnsi="Arial" w:cs="Arial"/>
          <w:spacing w:val="-9"/>
          <w:sz w:val="21"/>
          <w:szCs w:val="21"/>
        </w:rPr>
      </w:pPr>
      <w:r>
        <w:rPr>
          <w:rFonts w:ascii="Arial" w:hAnsi="Arial" w:cs="Arial" w:hint="eastAsia"/>
          <w:spacing w:val="-9"/>
          <w:sz w:val="21"/>
          <w:szCs w:val="21"/>
        </w:rPr>
        <w:t>我司对上述新供应商引入的标准及准则、供应商评估及等级管理、供应商的奖惩措施已经知悉，并且我司承诺接受上述供应商的管理措施。</w:t>
      </w:r>
    </w:p>
    <w:p w14:paraId="0009A2AA" w14:textId="4310C344" w:rsidR="00415DE7" w:rsidRDefault="00415DE7" w:rsidP="0015595F">
      <w:pPr>
        <w:spacing w:before="66" w:line="360" w:lineRule="auto"/>
        <w:ind w:left="4440"/>
        <w:rPr>
          <w:rFonts w:ascii="宋体" w:hAnsi="宋体" w:cs="楷体" w:hint="eastAsia"/>
          <w:spacing w:val="-5"/>
          <w:sz w:val="21"/>
          <w:szCs w:val="21"/>
        </w:rPr>
      </w:pPr>
      <w:r w:rsidRPr="00600F4D">
        <w:rPr>
          <w:rFonts w:ascii="宋体" w:hAnsi="宋体" w:cs="楷体"/>
          <w:spacing w:val="-5"/>
          <w:sz w:val="21"/>
          <w:szCs w:val="21"/>
        </w:rPr>
        <w:t>供应商(盖章):</w:t>
      </w:r>
    </w:p>
    <w:p w14:paraId="0C0B0F92" w14:textId="45563F75" w:rsidR="0015595F" w:rsidRDefault="0015595F" w:rsidP="0015595F">
      <w:pPr>
        <w:spacing w:before="66" w:line="360" w:lineRule="auto"/>
        <w:ind w:left="4440"/>
        <w:rPr>
          <w:rFonts w:ascii="宋体" w:hAnsi="宋体" w:cs="楷体" w:hint="eastAsia"/>
          <w:spacing w:val="-5"/>
          <w:sz w:val="21"/>
          <w:szCs w:val="21"/>
        </w:rPr>
      </w:pPr>
      <w:r>
        <w:rPr>
          <w:rFonts w:ascii="宋体" w:hAnsi="宋体" w:cs="楷体" w:hint="eastAsia"/>
          <w:spacing w:val="-5"/>
          <w:sz w:val="21"/>
          <w:szCs w:val="21"/>
        </w:rPr>
        <w:t>法定代表或授权代表：</w:t>
      </w:r>
    </w:p>
    <w:p w14:paraId="43B4B6C7" w14:textId="2277D921" w:rsidR="0015595F" w:rsidRDefault="0015595F" w:rsidP="0015595F">
      <w:pPr>
        <w:spacing w:before="66" w:line="360" w:lineRule="auto"/>
        <w:ind w:left="4440"/>
        <w:rPr>
          <w:rFonts w:ascii="宋体" w:hAnsi="宋体" w:cs="楷体" w:hint="eastAsia"/>
          <w:spacing w:val="-5"/>
          <w:sz w:val="21"/>
          <w:szCs w:val="21"/>
        </w:rPr>
      </w:pPr>
      <w:r>
        <w:rPr>
          <w:rFonts w:ascii="宋体" w:hAnsi="宋体" w:cs="楷体" w:hint="eastAsia"/>
          <w:spacing w:val="-5"/>
          <w:sz w:val="21"/>
          <w:szCs w:val="21"/>
        </w:rPr>
        <w:t>电话/传真：</w:t>
      </w:r>
    </w:p>
    <w:p w14:paraId="2EE16464" w14:textId="0C1EC9CF" w:rsidR="00415DE7" w:rsidRPr="00600F4D" w:rsidRDefault="0015595F" w:rsidP="0015595F">
      <w:pPr>
        <w:spacing w:before="66" w:line="360" w:lineRule="auto"/>
        <w:ind w:left="4440"/>
        <w:rPr>
          <w:rFonts w:ascii="宋体" w:hAnsi="宋体" w:cs="楷体" w:hint="eastAsia"/>
          <w:sz w:val="21"/>
          <w:szCs w:val="21"/>
        </w:rPr>
      </w:pPr>
      <w:r>
        <w:rPr>
          <w:rFonts w:ascii="宋体" w:hAnsi="宋体" w:cs="楷体" w:hint="eastAsia"/>
          <w:spacing w:val="-5"/>
          <w:sz w:val="21"/>
          <w:szCs w:val="21"/>
        </w:rPr>
        <w:t xml:space="preserve">日期：  </w:t>
      </w:r>
    </w:p>
    <w:sectPr w:rsidR="00415DE7" w:rsidRPr="00600F4D" w:rsidSect="009D476C">
      <w:headerReference w:type="default" r:id="rId8"/>
      <w:footerReference w:type="default" r:id="rId9"/>
      <w:pgSz w:w="11906" w:h="16838"/>
      <w:pgMar w:top="1440" w:right="1077" w:bottom="1361" w:left="1077"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DF39F" w14:textId="77777777" w:rsidR="00970E95" w:rsidRDefault="00970E95" w:rsidP="00BA61C1">
      <w:r>
        <w:separator/>
      </w:r>
    </w:p>
  </w:endnote>
  <w:endnote w:type="continuationSeparator" w:id="0">
    <w:p w14:paraId="0A2403FD" w14:textId="77777777" w:rsidR="00970E95" w:rsidRDefault="00970E95" w:rsidP="00BA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051B5" w14:textId="703E6466" w:rsidR="00A11DDC" w:rsidRPr="00C97E13" w:rsidRDefault="00A11DDC">
    <w:pPr>
      <w:pStyle w:val="af0"/>
      <w:rPr>
        <w:rFonts w:ascii="Arial" w:hAnsi="Arial" w:cs="Arial"/>
        <w:sz w:val="21"/>
        <w:szCs w:val="21"/>
      </w:rPr>
    </w:pPr>
    <w:r w:rsidRPr="00C97E13">
      <w:rPr>
        <w:rFonts w:ascii="Arial" w:hAnsi="Arial" w:cs="Arial"/>
        <w:sz w:val="21"/>
        <w:szCs w:val="21"/>
      </w:rPr>
      <w:t>L1-P-PU-002-</w:t>
    </w:r>
    <w:r w:rsidR="00415DE7" w:rsidRPr="00C97E13">
      <w:rPr>
        <w:rFonts w:ascii="Arial" w:hAnsi="Arial" w:cs="Arial"/>
        <w:sz w:val="21"/>
        <w:szCs w:val="21"/>
      </w:rPr>
      <w:t>FM5</w:t>
    </w:r>
    <w:r w:rsidR="00415DE7" w:rsidRPr="00C97E13">
      <w:rPr>
        <w:rFonts w:ascii="Arial" w:hAnsi="Arial" w:cs="Arial"/>
        <w:sz w:val="21"/>
        <w:szCs w:val="21"/>
      </w:rPr>
      <w:ptab w:relativeTo="margin" w:alignment="center" w:leader="none"/>
    </w:r>
    <w:r w:rsidR="00CF5B1C" w:rsidRPr="00C97E13">
      <w:rPr>
        <w:rFonts w:ascii="Arial" w:hAnsi="Arial" w:cs="Arial"/>
        <w:sz w:val="21"/>
        <w:szCs w:val="21"/>
      </w:rPr>
      <w:t>第</w:t>
    </w:r>
    <w:r w:rsidRPr="00C97E13">
      <w:rPr>
        <w:rFonts w:ascii="Arial" w:hAnsi="Arial" w:cs="Arial"/>
        <w:sz w:val="21"/>
        <w:szCs w:val="21"/>
      </w:rPr>
      <w:fldChar w:fldCharType="begin"/>
    </w:r>
    <w:r w:rsidRPr="00C97E13">
      <w:rPr>
        <w:rFonts w:ascii="Arial" w:hAnsi="Arial" w:cs="Arial"/>
        <w:sz w:val="21"/>
        <w:szCs w:val="21"/>
      </w:rPr>
      <w:instrText>PAGE  \* Arabic  \* MERGEFORMAT</w:instrText>
    </w:r>
    <w:r w:rsidRPr="00C97E13">
      <w:rPr>
        <w:rFonts w:ascii="Arial" w:hAnsi="Arial" w:cs="Arial"/>
        <w:sz w:val="21"/>
        <w:szCs w:val="21"/>
      </w:rPr>
      <w:fldChar w:fldCharType="separate"/>
    </w:r>
    <w:r w:rsidRPr="00C97E13">
      <w:rPr>
        <w:rFonts w:ascii="Arial" w:hAnsi="Arial" w:cs="Arial"/>
        <w:sz w:val="21"/>
        <w:szCs w:val="21"/>
        <w:lang w:val="zh-CN"/>
      </w:rPr>
      <w:t>1</w:t>
    </w:r>
    <w:r w:rsidRPr="00C97E13">
      <w:rPr>
        <w:rFonts w:ascii="Arial" w:hAnsi="Arial" w:cs="Arial"/>
        <w:sz w:val="21"/>
        <w:szCs w:val="21"/>
      </w:rPr>
      <w:fldChar w:fldCharType="end"/>
    </w:r>
    <w:r w:rsidR="00CF5B1C" w:rsidRPr="00C97E13">
      <w:rPr>
        <w:rFonts w:ascii="Arial" w:hAnsi="Arial" w:cs="Arial"/>
        <w:sz w:val="21"/>
        <w:szCs w:val="21"/>
      </w:rPr>
      <w:t>页</w:t>
    </w:r>
    <w:r w:rsidRPr="00C97E13">
      <w:rPr>
        <w:rFonts w:ascii="Arial" w:hAnsi="Arial" w:cs="Arial"/>
        <w:sz w:val="21"/>
        <w:szCs w:val="21"/>
        <w:lang w:val="zh-CN"/>
      </w:rPr>
      <w:t>/</w:t>
    </w:r>
    <w:r w:rsidR="00CF5B1C" w:rsidRPr="00C97E13">
      <w:rPr>
        <w:rFonts w:ascii="Arial" w:hAnsi="Arial" w:cs="Arial"/>
        <w:sz w:val="21"/>
        <w:szCs w:val="21"/>
        <w:lang w:val="zh-CN"/>
      </w:rPr>
      <w:t>共</w:t>
    </w:r>
    <w:r w:rsidRPr="00C97E13">
      <w:rPr>
        <w:rFonts w:ascii="Arial" w:hAnsi="Arial" w:cs="Arial"/>
        <w:sz w:val="21"/>
        <w:szCs w:val="21"/>
      </w:rPr>
      <w:fldChar w:fldCharType="begin"/>
    </w:r>
    <w:r w:rsidRPr="00C97E13">
      <w:rPr>
        <w:rFonts w:ascii="Arial" w:hAnsi="Arial" w:cs="Arial"/>
        <w:sz w:val="21"/>
        <w:szCs w:val="21"/>
      </w:rPr>
      <w:instrText>NUMPAGES  \* Arabic  \* MERGEFORMAT</w:instrText>
    </w:r>
    <w:r w:rsidRPr="00C97E13">
      <w:rPr>
        <w:rFonts w:ascii="Arial" w:hAnsi="Arial" w:cs="Arial"/>
        <w:sz w:val="21"/>
        <w:szCs w:val="21"/>
      </w:rPr>
      <w:fldChar w:fldCharType="separate"/>
    </w:r>
    <w:r w:rsidRPr="00C97E13">
      <w:rPr>
        <w:rFonts w:ascii="Arial" w:hAnsi="Arial" w:cs="Arial"/>
        <w:sz w:val="21"/>
        <w:szCs w:val="21"/>
        <w:lang w:val="zh-CN"/>
      </w:rPr>
      <w:t>2</w:t>
    </w:r>
    <w:r w:rsidRPr="00C97E13">
      <w:rPr>
        <w:rFonts w:ascii="Arial" w:hAnsi="Arial" w:cs="Arial"/>
        <w:sz w:val="21"/>
        <w:szCs w:val="21"/>
      </w:rPr>
      <w:fldChar w:fldCharType="end"/>
    </w:r>
    <w:r w:rsidR="00CF5B1C" w:rsidRPr="00C97E13">
      <w:rPr>
        <w:rFonts w:ascii="Arial" w:hAnsi="Arial" w:cs="Arial"/>
        <w:sz w:val="21"/>
        <w:szCs w:val="21"/>
      </w:rPr>
      <w:t>页</w:t>
    </w:r>
    <w:r w:rsidRPr="00C97E13">
      <w:rPr>
        <w:rFonts w:ascii="Arial" w:hAnsi="Arial" w:cs="Arial"/>
        <w:sz w:val="21"/>
        <w:szCs w:val="21"/>
      </w:rPr>
      <w:ptab w:relativeTo="margin" w:alignment="right" w:leader="none"/>
    </w:r>
    <w:r w:rsidR="00C97E13" w:rsidRPr="00C97E13">
      <w:rPr>
        <w:rFonts w:ascii="Arial" w:hAnsi="Arial" w:cs="Arial"/>
        <w:sz w:val="21"/>
        <w:szCs w:val="21"/>
      </w:rPr>
      <w:t>01</w:t>
    </w:r>
    <w:r w:rsidR="00C97E13" w:rsidRPr="00C97E13">
      <w:rPr>
        <w:rFonts w:ascii="Arial" w:hAnsi="Arial" w:cs="Arial"/>
        <w:sz w:val="21"/>
        <w:szCs w:val="21"/>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C52A8" w14:textId="77777777" w:rsidR="00970E95" w:rsidRDefault="00970E95" w:rsidP="00BA61C1">
      <w:r>
        <w:separator/>
      </w:r>
    </w:p>
  </w:footnote>
  <w:footnote w:type="continuationSeparator" w:id="0">
    <w:p w14:paraId="61101844" w14:textId="77777777" w:rsidR="00970E95" w:rsidRDefault="00970E95" w:rsidP="00BA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A8B2E" w14:textId="6E7DB040" w:rsidR="00BA61C1" w:rsidRDefault="00415DE7" w:rsidP="00DC72F5">
    <w:pPr>
      <w:pStyle w:val="ae"/>
      <w:pBdr>
        <w:bottom w:val="single" w:sz="4" w:space="1" w:color="auto"/>
      </w:pBdr>
      <w:jc w:val="right"/>
    </w:pPr>
    <w:r w:rsidRPr="00FE59EF">
      <w:rPr>
        <w:rFonts w:hint="eastAsia"/>
        <w:sz w:val="21"/>
        <w:szCs w:val="21"/>
      </w:rPr>
      <w:t>供应商需知</w:t>
    </w:r>
    <w:r w:rsidR="00DC72F5">
      <w:ptab w:relativeTo="margin" w:alignment="center" w:leader="none"/>
    </w:r>
    <w:r w:rsidR="00DC72F5">
      <w:ptab w:relativeTo="margin" w:alignment="right" w:leader="none"/>
    </w:r>
    <w:r w:rsidR="00DC72F5" w:rsidRPr="00AD367D">
      <w:rPr>
        <w:noProof/>
      </w:rPr>
      <w:drawing>
        <wp:inline distT="0" distB="0" distL="0" distR="0" wp14:anchorId="5A7A4907" wp14:editId="2B79AEF7">
          <wp:extent cx="1209675" cy="323323"/>
          <wp:effectExtent l="0" t="0" r="0" b="0"/>
          <wp:docPr id="1232469222" name="图片 2" descr="新版LOGO副本-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新版LOGO副本-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112" cy="325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DF8"/>
    <w:multiLevelType w:val="hybridMultilevel"/>
    <w:tmpl w:val="B39C1902"/>
    <w:lvl w:ilvl="0" w:tplc="58F4ED1A">
      <w:start w:val="1"/>
      <w:numFmt w:val="decimal"/>
      <w:lvlText w:val="（%1）"/>
      <w:lvlJc w:val="left"/>
      <w:pPr>
        <w:ind w:left="903" w:hanging="440"/>
      </w:pPr>
      <w:rPr>
        <w:rFonts w:ascii="Arial" w:hAnsi="Arial" w:cs="Arial" w:hint="default"/>
        <w:b w:val="0"/>
        <w:color w:val="auto"/>
      </w:rPr>
    </w:lvl>
    <w:lvl w:ilvl="1" w:tplc="04090019" w:tentative="1">
      <w:start w:val="1"/>
      <w:numFmt w:val="lowerLetter"/>
      <w:lvlText w:val="%2)"/>
      <w:lvlJc w:val="left"/>
      <w:pPr>
        <w:ind w:left="1343" w:hanging="440"/>
      </w:pPr>
    </w:lvl>
    <w:lvl w:ilvl="2" w:tplc="0409001B" w:tentative="1">
      <w:start w:val="1"/>
      <w:numFmt w:val="lowerRoman"/>
      <w:lvlText w:val="%3."/>
      <w:lvlJc w:val="right"/>
      <w:pPr>
        <w:ind w:left="1783" w:hanging="440"/>
      </w:pPr>
    </w:lvl>
    <w:lvl w:ilvl="3" w:tplc="0409000F" w:tentative="1">
      <w:start w:val="1"/>
      <w:numFmt w:val="decimal"/>
      <w:lvlText w:val="%4."/>
      <w:lvlJc w:val="left"/>
      <w:pPr>
        <w:ind w:left="2223" w:hanging="440"/>
      </w:pPr>
    </w:lvl>
    <w:lvl w:ilvl="4" w:tplc="04090019" w:tentative="1">
      <w:start w:val="1"/>
      <w:numFmt w:val="lowerLetter"/>
      <w:lvlText w:val="%5)"/>
      <w:lvlJc w:val="left"/>
      <w:pPr>
        <w:ind w:left="2663" w:hanging="440"/>
      </w:pPr>
    </w:lvl>
    <w:lvl w:ilvl="5" w:tplc="0409001B" w:tentative="1">
      <w:start w:val="1"/>
      <w:numFmt w:val="lowerRoman"/>
      <w:lvlText w:val="%6."/>
      <w:lvlJc w:val="right"/>
      <w:pPr>
        <w:ind w:left="3103" w:hanging="440"/>
      </w:pPr>
    </w:lvl>
    <w:lvl w:ilvl="6" w:tplc="0409000F" w:tentative="1">
      <w:start w:val="1"/>
      <w:numFmt w:val="decimal"/>
      <w:lvlText w:val="%7."/>
      <w:lvlJc w:val="left"/>
      <w:pPr>
        <w:ind w:left="3543" w:hanging="440"/>
      </w:pPr>
    </w:lvl>
    <w:lvl w:ilvl="7" w:tplc="04090019" w:tentative="1">
      <w:start w:val="1"/>
      <w:numFmt w:val="lowerLetter"/>
      <w:lvlText w:val="%8)"/>
      <w:lvlJc w:val="left"/>
      <w:pPr>
        <w:ind w:left="3983" w:hanging="440"/>
      </w:pPr>
    </w:lvl>
    <w:lvl w:ilvl="8" w:tplc="0409001B" w:tentative="1">
      <w:start w:val="1"/>
      <w:numFmt w:val="lowerRoman"/>
      <w:lvlText w:val="%9."/>
      <w:lvlJc w:val="right"/>
      <w:pPr>
        <w:ind w:left="4423" w:hanging="440"/>
      </w:pPr>
    </w:lvl>
  </w:abstractNum>
  <w:abstractNum w:abstractNumId="1" w15:restartNumberingAfterBreak="0">
    <w:nsid w:val="09E534F9"/>
    <w:multiLevelType w:val="hybridMultilevel"/>
    <w:tmpl w:val="E5E2926A"/>
    <w:lvl w:ilvl="0" w:tplc="99BAE050">
      <w:start w:val="1"/>
      <w:numFmt w:val="decimal"/>
      <w:lvlText w:val="6.1.1.%1"/>
      <w:lvlJc w:val="left"/>
      <w:pPr>
        <w:ind w:left="228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40008E5"/>
    <w:multiLevelType w:val="hybridMultilevel"/>
    <w:tmpl w:val="B67077DA"/>
    <w:lvl w:ilvl="0" w:tplc="F086F4D6">
      <w:start w:val="3"/>
      <w:numFmt w:val="decimal"/>
      <w:lvlText w:val="%1.1"/>
      <w:lvlJc w:val="left"/>
      <w:pPr>
        <w:ind w:left="903" w:hanging="440"/>
      </w:pPr>
      <w:rPr>
        <w:rFonts w:ascii="Arial" w:eastAsia="宋体" w:hAnsi="Arial" w:cs="Arial"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4926BAD"/>
    <w:multiLevelType w:val="hybridMultilevel"/>
    <w:tmpl w:val="29A4DFDA"/>
    <w:lvl w:ilvl="0" w:tplc="B53C5300">
      <w:start w:val="1"/>
      <w:numFmt w:val="decimal"/>
      <w:lvlText w:val="3.1.1.%1"/>
      <w:lvlJc w:val="left"/>
      <w:pPr>
        <w:ind w:left="440"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4BD427C"/>
    <w:multiLevelType w:val="hybridMultilevel"/>
    <w:tmpl w:val="A4BC4CDE"/>
    <w:lvl w:ilvl="0" w:tplc="08BA22D8">
      <w:start w:val="4"/>
      <w:numFmt w:val="decimal"/>
      <w:lvlText w:val="%1.1"/>
      <w:lvlJc w:val="left"/>
      <w:pPr>
        <w:ind w:left="903" w:hanging="440"/>
      </w:pPr>
      <w:rPr>
        <w:rFonts w:ascii="Arial" w:eastAsia="宋体" w:hAnsi="Arial" w:cs="Arial"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8065E4E"/>
    <w:multiLevelType w:val="hybridMultilevel"/>
    <w:tmpl w:val="67C6AF78"/>
    <w:lvl w:ilvl="0" w:tplc="58F4ED1A">
      <w:start w:val="1"/>
      <w:numFmt w:val="decimal"/>
      <w:lvlText w:val="（%1）"/>
      <w:lvlJc w:val="left"/>
      <w:pPr>
        <w:ind w:left="903" w:hanging="440"/>
      </w:pPr>
      <w:rPr>
        <w:rFonts w:ascii="Arial" w:hAnsi="Arial" w:cs="Arial" w:hint="default"/>
        <w:b w:val="0"/>
        <w:color w:val="auto"/>
      </w:rPr>
    </w:lvl>
    <w:lvl w:ilvl="1" w:tplc="04090019" w:tentative="1">
      <w:start w:val="1"/>
      <w:numFmt w:val="lowerLetter"/>
      <w:lvlText w:val="%2)"/>
      <w:lvlJc w:val="left"/>
      <w:pPr>
        <w:ind w:left="1343" w:hanging="440"/>
      </w:pPr>
    </w:lvl>
    <w:lvl w:ilvl="2" w:tplc="0409001B" w:tentative="1">
      <w:start w:val="1"/>
      <w:numFmt w:val="lowerRoman"/>
      <w:lvlText w:val="%3."/>
      <w:lvlJc w:val="right"/>
      <w:pPr>
        <w:ind w:left="1783" w:hanging="440"/>
      </w:pPr>
    </w:lvl>
    <w:lvl w:ilvl="3" w:tplc="0409000F" w:tentative="1">
      <w:start w:val="1"/>
      <w:numFmt w:val="decimal"/>
      <w:lvlText w:val="%4."/>
      <w:lvlJc w:val="left"/>
      <w:pPr>
        <w:ind w:left="2223" w:hanging="440"/>
      </w:pPr>
    </w:lvl>
    <w:lvl w:ilvl="4" w:tplc="04090019" w:tentative="1">
      <w:start w:val="1"/>
      <w:numFmt w:val="lowerLetter"/>
      <w:lvlText w:val="%5)"/>
      <w:lvlJc w:val="left"/>
      <w:pPr>
        <w:ind w:left="2663" w:hanging="440"/>
      </w:pPr>
    </w:lvl>
    <w:lvl w:ilvl="5" w:tplc="0409001B" w:tentative="1">
      <w:start w:val="1"/>
      <w:numFmt w:val="lowerRoman"/>
      <w:lvlText w:val="%6."/>
      <w:lvlJc w:val="right"/>
      <w:pPr>
        <w:ind w:left="3103" w:hanging="440"/>
      </w:pPr>
    </w:lvl>
    <w:lvl w:ilvl="6" w:tplc="0409000F" w:tentative="1">
      <w:start w:val="1"/>
      <w:numFmt w:val="decimal"/>
      <w:lvlText w:val="%7."/>
      <w:lvlJc w:val="left"/>
      <w:pPr>
        <w:ind w:left="3543" w:hanging="440"/>
      </w:pPr>
    </w:lvl>
    <w:lvl w:ilvl="7" w:tplc="04090019" w:tentative="1">
      <w:start w:val="1"/>
      <w:numFmt w:val="lowerLetter"/>
      <w:lvlText w:val="%8)"/>
      <w:lvlJc w:val="left"/>
      <w:pPr>
        <w:ind w:left="3983" w:hanging="440"/>
      </w:pPr>
    </w:lvl>
    <w:lvl w:ilvl="8" w:tplc="0409001B" w:tentative="1">
      <w:start w:val="1"/>
      <w:numFmt w:val="lowerRoman"/>
      <w:lvlText w:val="%9."/>
      <w:lvlJc w:val="right"/>
      <w:pPr>
        <w:ind w:left="4423" w:hanging="440"/>
      </w:pPr>
    </w:lvl>
  </w:abstractNum>
  <w:abstractNum w:abstractNumId="6" w15:restartNumberingAfterBreak="0">
    <w:nsid w:val="1DC54449"/>
    <w:multiLevelType w:val="hybridMultilevel"/>
    <w:tmpl w:val="C896DC32"/>
    <w:lvl w:ilvl="0" w:tplc="B53C5300">
      <w:start w:val="1"/>
      <w:numFmt w:val="decimal"/>
      <w:lvlText w:val="3.1.1.%1"/>
      <w:lvlJc w:val="left"/>
      <w:pPr>
        <w:ind w:left="46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50903E5"/>
    <w:multiLevelType w:val="hybridMultilevel"/>
    <w:tmpl w:val="C896A3A0"/>
    <w:lvl w:ilvl="0" w:tplc="FC90DEE0">
      <w:start w:val="1"/>
      <w:numFmt w:val="lowerLetter"/>
      <w:lvlText w:val="%1)"/>
      <w:lvlJc w:val="left"/>
      <w:pPr>
        <w:ind w:left="460" w:hanging="360"/>
      </w:pPr>
      <w:rPr>
        <w:rFonts w:hint="default"/>
        <w:w w:val="97"/>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8" w15:restartNumberingAfterBreak="0">
    <w:nsid w:val="288D5BD0"/>
    <w:multiLevelType w:val="hybridMultilevel"/>
    <w:tmpl w:val="1DC0C346"/>
    <w:lvl w:ilvl="0" w:tplc="2C4CBD8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B1164A3"/>
    <w:multiLevelType w:val="hybridMultilevel"/>
    <w:tmpl w:val="38266F5A"/>
    <w:lvl w:ilvl="0" w:tplc="58F4ED1A">
      <w:start w:val="1"/>
      <w:numFmt w:val="decimal"/>
      <w:lvlText w:val="（%1）"/>
      <w:lvlJc w:val="left"/>
      <w:pPr>
        <w:ind w:left="463" w:hanging="440"/>
      </w:pPr>
      <w:rPr>
        <w:rFonts w:ascii="Arial" w:hAnsi="Arial" w:cs="Arial" w:hint="default"/>
        <w:b w:val="0"/>
        <w:color w:val="auto"/>
      </w:rPr>
    </w:lvl>
    <w:lvl w:ilvl="1" w:tplc="04090019" w:tentative="1">
      <w:start w:val="1"/>
      <w:numFmt w:val="lowerLetter"/>
      <w:lvlText w:val="%2)"/>
      <w:lvlJc w:val="left"/>
      <w:pPr>
        <w:ind w:left="903" w:hanging="440"/>
      </w:pPr>
    </w:lvl>
    <w:lvl w:ilvl="2" w:tplc="0409001B" w:tentative="1">
      <w:start w:val="1"/>
      <w:numFmt w:val="lowerRoman"/>
      <w:lvlText w:val="%3."/>
      <w:lvlJc w:val="right"/>
      <w:pPr>
        <w:ind w:left="1343" w:hanging="440"/>
      </w:pPr>
    </w:lvl>
    <w:lvl w:ilvl="3" w:tplc="0409000F" w:tentative="1">
      <w:start w:val="1"/>
      <w:numFmt w:val="decimal"/>
      <w:lvlText w:val="%4."/>
      <w:lvlJc w:val="left"/>
      <w:pPr>
        <w:ind w:left="1783" w:hanging="440"/>
      </w:pPr>
    </w:lvl>
    <w:lvl w:ilvl="4" w:tplc="04090019" w:tentative="1">
      <w:start w:val="1"/>
      <w:numFmt w:val="lowerLetter"/>
      <w:lvlText w:val="%5)"/>
      <w:lvlJc w:val="left"/>
      <w:pPr>
        <w:ind w:left="2223" w:hanging="440"/>
      </w:pPr>
    </w:lvl>
    <w:lvl w:ilvl="5" w:tplc="0409001B" w:tentative="1">
      <w:start w:val="1"/>
      <w:numFmt w:val="lowerRoman"/>
      <w:lvlText w:val="%6."/>
      <w:lvlJc w:val="right"/>
      <w:pPr>
        <w:ind w:left="2663" w:hanging="440"/>
      </w:pPr>
    </w:lvl>
    <w:lvl w:ilvl="6" w:tplc="0409000F" w:tentative="1">
      <w:start w:val="1"/>
      <w:numFmt w:val="decimal"/>
      <w:lvlText w:val="%7."/>
      <w:lvlJc w:val="left"/>
      <w:pPr>
        <w:ind w:left="3103" w:hanging="440"/>
      </w:pPr>
    </w:lvl>
    <w:lvl w:ilvl="7" w:tplc="04090019" w:tentative="1">
      <w:start w:val="1"/>
      <w:numFmt w:val="lowerLetter"/>
      <w:lvlText w:val="%8)"/>
      <w:lvlJc w:val="left"/>
      <w:pPr>
        <w:ind w:left="3543" w:hanging="440"/>
      </w:pPr>
    </w:lvl>
    <w:lvl w:ilvl="8" w:tplc="0409001B" w:tentative="1">
      <w:start w:val="1"/>
      <w:numFmt w:val="lowerRoman"/>
      <w:lvlText w:val="%9."/>
      <w:lvlJc w:val="right"/>
      <w:pPr>
        <w:ind w:left="3983" w:hanging="440"/>
      </w:pPr>
    </w:lvl>
  </w:abstractNum>
  <w:abstractNum w:abstractNumId="10" w15:restartNumberingAfterBreak="0">
    <w:nsid w:val="2B4522BD"/>
    <w:multiLevelType w:val="hybridMultilevel"/>
    <w:tmpl w:val="EAC8B688"/>
    <w:lvl w:ilvl="0" w:tplc="6D3ACB6A">
      <w:start w:val="1"/>
      <w:numFmt w:val="decimal"/>
      <w:lvlText w:val="6.3.%1"/>
      <w:lvlJc w:val="left"/>
      <w:pPr>
        <w:ind w:left="1260" w:hanging="420"/>
      </w:pPr>
      <w:rPr>
        <w:rFonts w:ascii="Arial" w:hAnsi="Arial" w:cs="Arial" w:hint="default"/>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D5D76B3"/>
    <w:multiLevelType w:val="hybridMultilevel"/>
    <w:tmpl w:val="2BBC5208"/>
    <w:lvl w:ilvl="0" w:tplc="6016869E">
      <w:start w:val="2"/>
      <w:numFmt w:val="decimal"/>
      <w:lvlText w:val="%1.1"/>
      <w:lvlJc w:val="left"/>
      <w:pPr>
        <w:ind w:left="463" w:hanging="440"/>
      </w:pPr>
      <w:rPr>
        <w:rFonts w:ascii="Arial" w:eastAsiaTheme="majorHAnsi" w:hAnsi="Arial" w:cs="Arial"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2F34185"/>
    <w:multiLevelType w:val="hybridMultilevel"/>
    <w:tmpl w:val="F25072CE"/>
    <w:lvl w:ilvl="0" w:tplc="F200A6B8">
      <w:start w:val="2"/>
      <w:numFmt w:val="decimal"/>
      <w:lvlText w:val="%1.2"/>
      <w:lvlJc w:val="left"/>
      <w:pPr>
        <w:ind w:left="463" w:hanging="440"/>
      </w:pPr>
      <w:rPr>
        <w:rFonts w:ascii="Arial" w:eastAsia="宋体" w:hAnsi="Arial" w:cs="Arial"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3B85537"/>
    <w:multiLevelType w:val="hybridMultilevel"/>
    <w:tmpl w:val="9D4043AA"/>
    <w:lvl w:ilvl="0" w:tplc="6162848E">
      <w:start w:val="1"/>
      <w:numFmt w:val="decimal"/>
      <w:lvlText w:val="2.1.%1"/>
      <w:lvlJc w:val="left"/>
      <w:pPr>
        <w:ind w:left="463" w:hanging="440"/>
      </w:pPr>
      <w:rPr>
        <w:rFonts w:ascii="Arial" w:hAnsi="Arial" w:cs="Arial" w:hint="default"/>
        <w:b w:val="0"/>
        <w:color w:val="auto"/>
      </w:rPr>
    </w:lvl>
    <w:lvl w:ilvl="1" w:tplc="04090019" w:tentative="1">
      <w:start w:val="1"/>
      <w:numFmt w:val="lowerLetter"/>
      <w:lvlText w:val="%2)"/>
      <w:lvlJc w:val="left"/>
      <w:pPr>
        <w:ind w:left="903" w:hanging="440"/>
      </w:pPr>
    </w:lvl>
    <w:lvl w:ilvl="2" w:tplc="0409001B" w:tentative="1">
      <w:start w:val="1"/>
      <w:numFmt w:val="lowerRoman"/>
      <w:lvlText w:val="%3."/>
      <w:lvlJc w:val="right"/>
      <w:pPr>
        <w:ind w:left="1343" w:hanging="440"/>
      </w:pPr>
    </w:lvl>
    <w:lvl w:ilvl="3" w:tplc="0409000F" w:tentative="1">
      <w:start w:val="1"/>
      <w:numFmt w:val="decimal"/>
      <w:lvlText w:val="%4."/>
      <w:lvlJc w:val="left"/>
      <w:pPr>
        <w:ind w:left="1783" w:hanging="440"/>
      </w:pPr>
    </w:lvl>
    <w:lvl w:ilvl="4" w:tplc="04090019" w:tentative="1">
      <w:start w:val="1"/>
      <w:numFmt w:val="lowerLetter"/>
      <w:lvlText w:val="%5)"/>
      <w:lvlJc w:val="left"/>
      <w:pPr>
        <w:ind w:left="2223" w:hanging="440"/>
      </w:pPr>
    </w:lvl>
    <w:lvl w:ilvl="5" w:tplc="0409001B" w:tentative="1">
      <w:start w:val="1"/>
      <w:numFmt w:val="lowerRoman"/>
      <w:lvlText w:val="%6."/>
      <w:lvlJc w:val="right"/>
      <w:pPr>
        <w:ind w:left="2663" w:hanging="440"/>
      </w:pPr>
    </w:lvl>
    <w:lvl w:ilvl="6" w:tplc="0409000F" w:tentative="1">
      <w:start w:val="1"/>
      <w:numFmt w:val="decimal"/>
      <w:lvlText w:val="%7."/>
      <w:lvlJc w:val="left"/>
      <w:pPr>
        <w:ind w:left="3103" w:hanging="440"/>
      </w:pPr>
    </w:lvl>
    <w:lvl w:ilvl="7" w:tplc="04090019" w:tentative="1">
      <w:start w:val="1"/>
      <w:numFmt w:val="lowerLetter"/>
      <w:lvlText w:val="%8)"/>
      <w:lvlJc w:val="left"/>
      <w:pPr>
        <w:ind w:left="3543" w:hanging="440"/>
      </w:pPr>
    </w:lvl>
    <w:lvl w:ilvl="8" w:tplc="0409001B" w:tentative="1">
      <w:start w:val="1"/>
      <w:numFmt w:val="lowerRoman"/>
      <w:lvlText w:val="%9."/>
      <w:lvlJc w:val="right"/>
      <w:pPr>
        <w:ind w:left="3983" w:hanging="440"/>
      </w:pPr>
    </w:lvl>
  </w:abstractNum>
  <w:abstractNum w:abstractNumId="14" w15:restartNumberingAfterBreak="0">
    <w:nsid w:val="36CA2BC1"/>
    <w:multiLevelType w:val="hybridMultilevel"/>
    <w:tmpl w:val="860608FA"/>
    <w:lvl w:ilvl="0" w:tplc="FF0CF718">
      <w:start w:val="1"/>
      <w:numFmt w:val="decimal"/>
      <w:lvlText w:val="（%1）"/>
      <w:lvlJc w:val="left"/>
      <w:pPr>
        <w:ind w:left="228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7FD2A18"/>
    <w:multiLevelType w:val="hybridMultilevel"/>
    <w:tmpl w:val="3E56F8B2"/>
    <w:lvl w:ilvl="0" w:tplc="6B285E12">
      <w:start w:val="1"/>
      <w:numFmt w:val="decimal"/>
      <w:lvlText w:val="（%1）"/>
      <w:lvlJc w:val="left"/>
      <w:pPr>
        <w:ind w:left="228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8E037ED"/>
    <w:multiLevelType w:val="hybridMultilevel"/>
    <w:tmpl w:val="DFF8E8D0"/>
    <w:lvl w:ilvl="0" w:tplc="C3541584">
      <w:start w:val="3"/>
      <w:numFmt w:val="decimal"/>
      <w:lvlText w:val="%1、"/>
      <w:lvlJc w:val="left"/>
      <w:pPr>
        <w:ind w:left="376" w:hanging="360"/>
      </w:pPr>
      <w:rPr>
        <w:rFonts w:hint="default"/>
      </w:rPr>
    </w:lvl>
    <w:lvl w:ilvl="1" w:tplc="04090019" w:tentative="1">
      <w:start w:val="1"/>
      <w:numFmt w:val="lowerLetter"/>
      <w:lvlText w:val="%2)"/>
      <w:lvlJc w:val="left"/>
      <w:pPr>
        <w:ind w:left="896" w:hanging="440"/>
      </w:pPr>
    </w:lvl>
    <w:lvl w:ilvl="2" w:tplc="0409001B" w:tentative="1">
      <w:start w:val="1"/>
      <w:numFmt w:val="lowerRoman"/>
      <w:lvlText w:val="%3."/>
      <w:lvlJc w:val="right"/>
      <w:pPr>
        <w:ind w:left="1336" w:hanging="440"/>
      </w:pPr>
    </w:lvl>
    <w:lvl w:ilvl="3" w:tplc="0409000F" w:tentative="1">
      <w:start w:val="1"/>
      <w:numFmt w:val="decimal"/>
      <w:lvlText w:val="%4."/>
      <w:lvlJc w:val="left"/>
      <w:pPr>
        <w:ind w:left="1776" w:hanging="440"/>
      </w:pPr>
    </w:lvl>
    <w:lvl w:ilvl="4" w:tplc="04090019" w:tentative="1">
      <w:start w:val="1"/>
      <w:numFmt w:val="lowerLetter"/>
      <w:lvlText w:val="%5)"/>
      <w:lvlJc w:val="left"/>
      <w:pPr>
        <w:ind w:left="2216" w:hanging="440"/>
      </w:pPr>
    </w:lvl>
    <w:lvl w:ilvl="5" w:tplc="0409001B" w:tentative="1">
      <w:start w:val="1"/>
      <w:numFmt w:val="lowerRoman"/>
      <w:lvlText w:val="%6."/>
      <w:lvlJc w:val="right"/>
      <w:pPr>
        <w:ind w:left="2656" w:hanging="440"/>
      </w:pPr>
    </w:lvl>
    <w:lvl w:ilvl="6" w:tplc="0409000F" w:tentative="1">
      <w:start w:val="1"/>
      <w:numFmt w:val="decimal"/>
      <w:lvlText w:val="%7."/>
      <w:lvlJc w:val="left"/>
      <w:pPr>
        <w:ind w:left="3096" w:hanging="440"/>
      </w:pPr>
    </w:lvl>
    <w:lvl w:ilvl="7" w:tplc="04090019" w:tentative="1">
      <w:start w:val="1"/>
      <w:numFmt w:val="lowerLetter"/>
      <w:lvlText w:val="%8)"/>
      <w:lvlJc w:val="left"/>
      <w:pPr>
        <w:ind w:left="3536" w:hanging="440"/>
      </w:pPr>
    </w:lvl>
    <w:lvl w:ilvl="8" w:tplc="0409001B" w:tentative="1">
      <w:start w:val="1"/>
      <w:numFmt w:val="lowerRoman"/>
      <w:lvlText w:val="%9."/>
      <w:lvlJc w:val="right"/>
      <w:pPr>
        <w:ind w:left="3976" w:hanging="440"/>
      </w:pPr>
    </w:lvl>
  </w:abstractNum>
  <w:abstractNum w:abstractNumId="17" w15:restartNumberingAfterBreak="0">
    <w:nsid w:val="3ABF64A2"/>
    <w:multiLevelType w:val="hybridMultilevel"/>
    <w:tmpl w:val="D9902BB4"/>
    <w:lvl w:ilvl="0" w:tplc="3D28A394">
      <w:start w:val="1"/>
      <w:numFmt w:val="decimal"/>
      <w:lvlText w:val="6.1.%1"/>
      <w:lvlJc w:val="left"/>
      <w:pPr>
        <w:ind w:left="1700" w:hanging="440"/>
      </w:pPr>
      <w:rPr>
        <w:rFonts w:ascii="Arial" w:hAnsi="Arial" w:cs="Arial" w:hint="default"/>
        <w:b w:val="0"/>
        <w:color w:val="auto"/>
      </w:rPr>
    </w:lvl>
    <w:lvl w:ilvl="1" w:tplc="04090019" w:tentative="1">
      <w:start w:val="1"/>
      <w:numFmt w:val="lowerLetter"/>
      <w:lvlText w:val="%2)"/>
      <w:lvlJc w:val="left"/>
      <w:pPr>
        <w:ind w:left="2140" w:hanging="440"/>
      </w:pPr>
    </w:lvl>
    <w:lvl w:ilvl="2" w:tplc="0409001B" w:tentative="1">
      <w:start w:val="1"/>
      <w:numFmt w:val="lowerRoman"/>
      <w:lvlText w:val="%3."/>
      <w:lvlJc w:val="right"/>
      <w:pPr>
        <w:ind w:left="2580" w:hanging="440"/>
      </w:pPr>
    </w:lvl>
    <w:lvl w:ilvl="3" w:tplc="0409000F" w:tentative="1">
      <w:start w:val="1"/>
      <w:numFmt w:val="decimal"/>
      <w:lvlText w:val="%4."/>
      <w:lvlJc w:val="left"/>
      <w:pPr>
        <w:ind w:left="3020" w:hanging="440"/>
      </w:pPr>
    </w:lvl>
    <w:lvl w:ilvl="4" w:tplc="04090019" w:tentative="1">
      <w:start w:val="1"/>
      <w:numFmt w:val="lowerLetter"/>
      <w:lvlText w:val="%5)"/>
      <w:lvlJc w:val="left"/>
      <w:pPr>
        <w:ind w:left="3460" w:hanging="440"/>
      </w:pPr>
    </w:lvl>
    <w:lvl w:ilvl="5" w:tplc="0409001B" w:tentative="1">
      <w:start w:val="1"/>
      <w:numFmt w:val="lowerRoman"/>
      <w:lvlText w:val="%6."/>
      <w:lvlJc w:val="right"/>
      <w:pPr>
        <w:ind w:left="3900" w:hanging="440"/>
      </w:pPr>
    </w:lvl>
    <w:lvl w:ilvl="6" w:tplc="0409000F" w:tentative="1">
      <w:start w:val="1"/>
      <w:numFmt w:val="decimal"/>
      <w:lvlText w:val="%7."/>
      <w:lvlJc w:val="left"/>
      <w:pPr>
        <w:ind w:left="4340" w:hanging="440"/>
      </w:pPr>
    </w:lvl>
    <w:lvl w:ilvl="7" w:tplc="04090019" w:tentative="1">
      <w:start w:val="1"/>
      <w:numFmt w:val="lowerLetter"/>
      <w:lvlText w:val="%8)"/>
      <w:lvlJc w:val="left"/>
      <w:pPr>
        <w:ind w:left="4780" w:hanging="440"/>
      </w:pPr>
    </w:lvl>
    <w:lvl w:ilvl="8" w:tplc="0409001B" w:tentative="1">
      <w:start w:val="1"/>
      <w:numFmt w:val="lowerRoman"/>
      <w:lvlText w:val="%9."/>
      <w:lvlJc w:val="right"/>
      <w:pPr>
        <w:ind w:left="5220" w:hanging="440"/>
      </w:pPr>
    </w:lvl>
  </w:abstractNum>
  <w:abstractNum w:abstractNumId="18" w15:restartNumberingAfterBreak="0">
    <w:nsid w:val="3FC82101"/>
    <w:multiLevelType w:val="hybridMultilevel"/>
    <w:tmpl w:val="8B06D5BA"/>
    <w:lvl w:ilvl="0" w:tplc="F5C65B42">
      <w:start w:val="1"/>
      <w:numFmt w:val="decimal"/>
      <w:lvlText w:val="（%1）"/>
      <w:lvlJc w:val="left"/>
      <w:pPr>
        <w:ind w:left="2283" w:hanging="440"/>
      </w:pPr>
      <w:rPr>
        <w:rFonts w:ascii="Arial" w:hAnsi="Arial" w:cs="Arial" w:hint="default"/>
        <w:b w:val="0"/>
        <w:color w:val="auto"/>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093788E"/>
    <w:multiLevelType w:val="hybridMultilevel"/>
    <w:tmpl w:val="6EF6351C"/>
    <w:lvl w:ilvl="0" w:tplc="2236F6C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41B509BD"/>
    <w:multiLevelType w:val="hybridMultilevel"/>
    <w:tmpl w:val="653C1B18"/>
    <w:lvl w:ilvl="0" w:tplc="36245630">
      <w:start w:val="1"/>
      <w:numFmt w:val="decimal"/>
      <w:lvlText w:val="3.1.%1"/>
      <w:lvlJc w:val="left"/>
      <w:pPr>
        <w:ind w:left="46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2BF5D87"/>
    <w:multiLevelType w:val="hybridMultilevel"/>
    <w:tmpl w:val="8500D440"/>
    <w:lvl w:ilvl="0" w:tplc="D994A274">
      <w:start w:val="1"/>
      <w:numFmt w:val="decimal"/>
      <w:lvlText w:val="5.4.2.%1"/>
      <w:lvlJc w:val="left"/>
      <w:pPr>
        <w:ind w:left="2000" w:hanging="440"/>
      </w:pPr>
      <w:rPr>
        <w:rFonts w:ascii="Arial" w:hAnsi="Arial" w:cs="Arial" w:hint="default"/>
        <w:b w:val="0"/>
        <w:color w:val="auto"/>
      </w:rPr>
    </w:lvl>
    <w:lvl w:ilvl="1" w:tplc="04090019" w:tentative="1">
      <w:start w:val="1"/>
      <w:numFmt w:val="lowerLetter"/>
      <w:lvlText w:val="%2)"/>
      <w:lvlJc w:val="left"/>
      <w:pPr>
        <w:ind w:left="2440" w:hanging="440"/>
      </w:pPr>
    </w:lvl>
    <w:lvl w:ilvl="2" w:tplc="0409001B" w:tentative="1">
      <w:start w:val="1"/>
      <w:numFmt w:val="lowerRoman"/>
      <w:lvlText w:val="%3."/>
      <w:lvlJc w:val="right"/>
      <w:pPr>
        <w:ind w:left="2880" w:hanging="440"/>
      </w:pPr>
    </w:lvl>
    <w:lvl w:ilvl="3" w:tplc="0409000F" w:tentative="1">
      <w:start w:val="1"/>
      <w:numFmt w:val="decimal"/>
      <w:lvlText w:val="%4."/>
      <w:lvlJc w:val="left"/>
      <w:pPr>
        <w:ind w:left="3320" w:hanging="440"/>
      </w:pPr>
    </w:lvl>
    <w:lvl w:ilvl="4" w:tplc="04090019" w:tentative="1">
      <w:start w:val="1"/>
      <w:numFmt w:val="lowerLetter"/>
      <w:lvlText w:val="%5)"/>
      <w:lvlJc w:val="left"/>
      <w:pPr>
        <w:ind w:left="3760" w:hanging="440"/>
      </w:pPr>
    </w:lvl>
    <w:lvl w:ilvl="5" w:tplc="0409001B" w:tentative="1">
      <w:start w:val="1"/>
      <w:numFmt w:val="lowerRoman"/>
      <w:lvlText w:val="%6."/>
      <w:lvlJc w:val="right"/>
      <w:pPr>
        <w:ind w:left="4200" w:hanging="440"/>
      </w:pPr>
    </w:lvl>
    <w:lvl w:ilvl="6" w:tplc="0409000F" w:tentative="1">
      <w:start w:val="1"/>
      <w:numFmt w:val="decimal"/>
      <w:lvlText w:val="%7."/>
      <w:lvlJc w:val="left"/>
      <w:pPr>
        <w:ind w:left="4640" w:hanging="440"/>
      </w:pPr>
    </w:lvl>
    <w:lvl w:ilvl="7" w:tplc="04090019" w:tentative="1">
      <w:start w:val="1"/>
      <w:numFmt w:val="lowerLetter"/>
      <w:lvlText w:val="%8)"/>
      <w:lvlJc w:val="left"/>
      <w:pPr>
        <w:ind w:left="5080" w:hanging="440"/>
      </w:pPr>
    </w:lvl>
    <w:lvl w:ilvl="8" w:tplc="0409001B" w:tentative="1">
      <w:start w:val="1"/>
      <w:numFmt w:val="lowerRoman"/>
      <w:lvlText w:val="%9."/>
      <w:lvlJc w:val="right"/>
      <w:pPr>
        <w:ind w:left="5520" w:hanging="440"/>
      </w:pPr>
    </w:lvl>
  </w:abstractNum>
  <w:abstractNum w:abstractNumId="22" w15:restartNumberingAfterBreak="0">
    <w:nsid w:val="4309610A"/>
    <w:multiLevelType w:val="hybridMultilevel"/>
    <w:tmpl w:val="32B0D332"/>
    <w:lvl w:ilvl="0" w:tplc="32DC6808">
      <w:start w:val="1"/>
      <w:numFmt w:val="decimal"/>
      <w:lvlText w:val="（%1）"/>
      <w:lvlJc w:val="left"/>
      <w:pPr>
        <w:ind w:left="90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49E298B"/>
    <w:multiLevelType w:val="hybridMultilevel"/>
    <w:tmpl w:val="CC86B256"/>
    <w:lvl w:ilvl="0" w:tplc="42483C9A">
      <w:start w:val="1"/>
      <w:numFmt w:val="decimal"/>
      <w:lvlText w:val="2.2.%1"/>
      <w:lvlJc w:val="left"/>
      <w:pPr>
        <w:ind w:left="46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2676F94"/>
    <w:multiLevelType w:val="hybridMultilevel"/>
    <w:tmpl w:val="88D8702E"/>
    <w:lvl w:ilvl="0" w:tplc="10387F60">
      <w:start w:val="1"/>
      <w:numFmt w:val="decimal"/>
      <w:lvlText w:val="（%1）"/>
      <w:lvlJc w:val="left"/>
      <w:pPr>
        <w:ind w:left="2283" w:hanging="440"/>
      </w:pPr>
      <w:rPr>
        <w:rFonts w:ascii="Arial" w:hAnsi="Arial" w:cs="Arial" w:hint="default"/>
        <w:b w:val="0"/>
        <w:color w:val="auto"/>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561B23BD"/>
    <w:multiLevelType w:val="hybridMultilevel"/>
    <w:tmpl w:val="70443E80"/>
    <w:lvl w:ilvl="0" w:tplc="3D76396E">
      <w:start w:val="1"/>
      <w:numFmt w:val="decimal"/>
      <w:lvlText w:val="（%1）"/>
      <w:lvlJc w:val="left"/>
      <w:pPr>
        <w:tabs>
          <w:tab w:val="num" w:pos="1701"/>
        </w:tabs>
        <w:ind w:left="1588" w:hanging="7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621049D"/>
    <w:multiLevelType w:val="hybridMultilevel"/>
    <w:tmpl w:val="E7C8A2F4"/>
    <w:lvl w:ilvl="0" w:tplc="03C26216">
      <w:start w:val="1"/>
      <w:numFmt w:val="decimal"/>
      <w:lvlText w:val="5.1.%1"/>
      <w:lvlJc w:val="left"/>
      <w:pPr>
        <w:ind w:left="903" w:hanging="440"/>
      </w:pPr>
      <w:rPr>
        <w:rFonts w:ascii="Arial" w:eastAsia="宋体" w:hAnsi="Arial" w:cs="Arial"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56D738EE"/>
    <w:multiLevelType w:val="hybridMultilevel"/>
    <w:tmpl w:val="8780D3F2"/>
    <w:lvl w:ilvl="0" w:tplc="7BCCC3A6">
      <w:start w:val="2"/>
      <w:numFmt w:val="decimal"/>
      <w:lvlText w:val="%1.1"/>
      <w:lvlJc w:val="left"/>
      <w:pPr>
        <w:ind w:left="453" w:hanging="440"/>
      </w:pPr>
      <w:rPr>
        <w:rFonts w:ascii="Arial" w:eastAsia="宋体" w:hAnsi="Arial" w:cs="Arial" w:hint="default"/>
      </w:rPr>
    </w:lvl>
    <w:lvl w:ilvl="1" w:tplc="04090019" w:tentative="1">
      <w:start w:val="1"/>
      <w:numFmt w:val="lowerLetter"/>
      <w:lvlText w:val="%2)"/>
      <w:lvlJc w:val="left"/>
      <w:pPr>
        <w:ind w:left="893" w:hanging="440"/>
      </w:pPr>
    </w:lvl>
    <w:lvl w:ilvl="2" w:tplc="0409001B" w:tentative="1">
      <w:start w:val="1"/>
      <w:numFmt w:val="lowerRoman"/>
      <w:lvlText w:val="%3."/>
      <w:lvlJc w:val="right"/>
      <w:pPr>
        <w:ind w:left="1333" w:hanging="440"/>
      </w:pPr>
    </w:lvl>
    <w:lvl w:ilvl="3" w:tplc="0409000F" w:tentative="1">
      <w:start w:val="1"/>
      <w:numFmt w:val="decimal"/>
      <w:lvlText w:val="%4."/>
      <w:lvlJc w:val="left"/>
      <w:pPr>
        <w:ind w:left="1773" w:hanging="440"/>
      </w:pPr>
    </w:lvl>
    <w:lvl w:ilvl="4" w:tplc="04090019" w:tentative="1">
      <w:start w:val="1"/>
      <w:numFmt w:val="lowerLetter"/>
      <w:lvlText w:val="%5)"/>
      <w:lvlJc w:val="left"/>
      <w:pPr>
        <w:ind w:left="2213" w:hanging="440"/>
      </w:pPr>
    </w:lvl>
    <w:lvl w:ilvl="5" w:tplc="0409001B" w:tentative="1">
      <w:start w:val="1"/>
      <w:numFmt w:val="lowerRoman"/>
      <w:lvlText w:val="%6."/>
      <w:lvlJc w:val="right"/>
      <w:pPr>
        <w:ind w:left="2653" w:hanging="440"/>
      </w:pPr>
    </w:lvl>
    <w:lvl w:ilvl="6" w:tplc="0409000F" w:tentative="1">
      <w:start w:val="1"/>
      <w:numFmt w:val="decimal"/>
      <w:lvlText w:val="%7."/>
      <w:lvlJc w:val="left"/>
      <w:pPr>
        <w:ind w:left="3093" w:hanging="440"/>
      </w:pPr>
    </w:lvl>
    <w:lvl w:ilvl="7" w:tplc="04090019" w:tentative="1">
      <w:start w:val="1"/>
      <w:numFmt w:val="lowerLetter"/>
      <w:lvlText w:val="%8)"/>
      <w:lvlJc w:val="left"/>
      <w:pPr>
        <w:ind w:left="3533" w:hanging="440"/>
      </w:pPr>
    </w:lvl>
    <w:lvl w:ilvl="8" w:tplc="0409001B" w:tentative="1">
      <w:start w:val="1"/>
      <w:numFmt w:val="lowerRoman"/>
      <w:lvlText w:val="%9."/>
      <w:lvlJc w:val="right"/>
      <w:pPr>
        <w:ind w:left="3973" w:hanging="440"/>
      </w:pPr>
    </w:lvl>
  </w:abstractNum>
  <w:abstractNum w:abstractNumId="28" w15:restartNumberingAfterBreak="0">
    <w:nsid w:val="580F7FBC"/>
    <w:multiLevelType w:val="hybridMultilevel"/>
    <w:tmpl w:val="4FD62FEE"/>
    <w:lvl w:ilvl="0" w:tplc="58F4ED1A">
      <w:start w:val="1"/>
      <w:numFmt w:val="decimal"/>
      <w:lvlText w:val="（%1）"/>
      <w:lvlJc w:val="left"/>
      <w:pPr>
        <w:ind w:left="573" w:hanging="440"/>
      </w:pPr>
      <w:rPr>
        <w:rFonts w:ascii="Arial" w:hAnsi="Arial" w:cs="Arial" w:hint="default"/>
        <w:b w:val="0"/>
        <w:color w:val="auto"/>
      </w:rPr>
    </w:lvl>
    <w:lvl w:ilvl="1" w:tplc="04090019" w:tentative="1">
      <w:start w:val="1"/>
      <w:numFmt w:val="lowerLetter"/>
      <w:lvlText w:val="%2)"/>
      <w:lvlJc w:val="left"/>
      <w:pPr>
        <w:ind w:left="1013" w:hanging="440"/>
      </w:pPr>
    </w:lvl>
    <w:lvl w:ilvl="2" w:tplc="0409001B" w:tentative="1">
      <w:start w:val="1"/>
      <w:numFmt w:val="lowerRoman"/>
      <w:lvlText w:val="%3."/>
      <w:lvlJc w:val="right"/>
      <w:pPr>
        <w:ind w:left="1453" w:hanging="440"/>
      </w:pPr>
    </w:lvl>
    <w:lvl w:ilvl="3" w:tplc="0409000F" w:tentative="1">
      <w:start w:val="1"/>
      <w:numFmt w:val="decimal"/>
      <w:lvlText w:val="%4."/>
      <w:lvlJc w:val="left"/>
      <w:pPr>
        <w:ind w:left="1893" w:hanging="440"/>
      </w:pPr>
    </w:lvl>
    <w:lvl w:ilvl="4" w:tplc="04090019" w:tentative="1">
      <w:start w:val="1"/>
      <w:numFmt w:val="lowerLetter"/>
      <w:lvlText w:val="%5)"/>
      <w:lvlJc w:val="left"/>
      <w:pPr>
        <w:ind w:left="2333" w:hanging="440"/>
      </w:pPr>
    </w:lvl>
    <w:lvl w:ilvl="5" w:tplc="0409001B" w:tentative="1">
      <w:start w:val="1"/>
      <w:numFmt w:val="lowerRoman"/>
      <w:lvlText w:val="%6."/>
      <w:lvlJc w:val="right"/>
      <w:pPr>
        <w:ind w:left="2773" w:hanging="440"/>
      </w:pPr>
    </w:lvl>
    <w:lvl w:ilvl="6" w:tplc="0409000F" w:tentative="1">
      <w:start w:val="1"/>
      <w:numFmt w:val="decimal"/>
      <w:lvlText w:val="%7."/>
      <w:lvlJc w:val="left"/>
      <w:pPr>
        <w:ind w:left="3213" w:hanging="440"/>
      </w:pPr>
    </w:lvl>
    <w:lvl w:ilvl="7" w:tplc="04090019" w:tentative="1">
      <w:start w:val="1"/>
      <w:numFmt w:val="lowerLetter"/>
      <w:lvlText w:val="%8)"/>
      <w:lvlJc w:val="left"/>
      <w:pPr>
        <w:ind w:left="3653" w:hanging="440"/>
      </w:pPr>
    </w:lvl>
    <w:lvl w:ilvl="8" w:tplc="0409001B" w:tentative="1">
      <w:start w:val="1"/>
      <w:numFmt w:val="lowerRoman"/>
      <w:lvlText w:val="%9."/>
      <w:lvlJc w:val="right"/>
      <w:pPr>
        <w:ind w:left="4093" w:hanging="440"/>
      </w:pPr>
    </w:lvl>
  </w:abstractNum>
  <w:abstractNum w:abstractNumId="29" w15:restartNumberingAfterBreak="0">
    <w:nsid w:val="636867EC"/>
    <w:multiLevelType w:val="hybridMultilevel"/>
    <w:tmpl w:val="A9DE5D6C"/>
    <w:lvl w:ilvl="0" w:tplc="28C2EA7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4FB31DB"/>
    <w:multiLevelType w:val="hybridMultilevel"/>
    <w:tmpl w:val="CF64B07E"/>
    <w:lvl w:ilvl="0" w:tplc="A790CD08">
      <w:start w:val="1"/>
      <w:numFmt w:val="decimal"/>
      <w:lvlText w:val="（%1）"/>
      <w:lvlJc w:val="left"/>
      <w:pPr>
        <w:ind w:left="90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685A1778"/>
    <w:multiLevelType w:val="hybridMultilevel"/>
    <w:tmpl w:val="0FDE2F5C"/>
    <w:lvl w:ilvl="0" w:tplc="D33C3786">
      <w:start w:val="1"/>
      <w:numFmt w:val="decimal"/>
      <w:lvlText w:val="6.%1"/>
      <w:lvlJc w:val="left"/>
      <w:pPr>
        <w:ind w:left="1260" w:hanging="420"/>
      </w:pPr>
      <w:rPr>
        <w:rFonts w:ascii="Arial" w:hAnsi="Arial" w:cs="Arial" w:hint="default"/>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93A1232"/>
    <w:multiLevelType w:val="hybridMultilevel"/>
    <w:tmpl w:val="6F42D21C"/>
    <w:lvl w:ilvl="0" w:tplc="437C74DC">
      <w:start w:val="1"/>
      <w:numFmt w:val="decimal"/>
      <w:lvlText w:val="（%1）"/>
      <w:lvlJc w:val="left"/>
      <w:pPr>
        <w:ind w:left="228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CF07BDB"/>
    <w:multiLevelType w:val="hybridMultilevel"/>
    <w:tmpl w:val="860608FA"/>
    <w:lvl w:ilvl="0" w:tplc="FF0CF718">
      <w:start w:val="1"/>
      <w:numFmt w:val="decimal"/>
      <w:lvlText w:val="（%1）"/>
      <w:lvlJc w:val="left"/>
      <w:pPr>
        <w:ind w:left="228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D5E06AE"/>
    <w:multiLevelType w:val="hybridMultilevel"/>
    <w:tmpl w:val="FED0203C"/>
    <w:lvl w:ilvl="0" w:tplc="D702DE8E">
      <w:start w:val="1"/>
      <w:numFmt w:val="decimal"/>
      <w:lvlText w:val="（%1）"/>
      <w:lvlJc w:val="left"/>
      <w:pPr>
        <w:tabs>
          <w:tab w:val="num" w:pos="1701"/>
        </w:tabs>
        <w:ind w:left="1588" w:hanging="7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14A61F8"/>
    <w:multiLevelType w:val="hybridMultilevel"/>
    <w:tmpl w:val="6AB06D02"/>
    <w:lvl w:ilvl="0" w:tplc="8202264A">
      <w:start w:val="1"/>
      <w:numFmt w:val="decimal"/>
      <w:lvlText w:val="（%1）"/>
      <w:lvlJc w:val="left"/>
      <w:pPr>
        <w:ind w:left="90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285393D"/>
    <w:multiLevelType w:val="hybridMultilevel"/>
    <w:tmpl w:val="52EA3E52"/>
    <w:lvl w:ilvl="0" w:tplc="B7CCC486">
      <w:start w:val="1"/>
      <w:numFmt w:val="decimal"/>
      <w:lvlText w:val="（%1）"/>
      <w:lvlJc w:val="left"/>
      <w:pPr>
        <w:ind w:left="903" w:hanging="440"/>
      </w:pPr>
      <w:rPr>
        <w:rFonts w:ascii="Arial" w:hAnsi="Arial" w:cs="Arial"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5DB1F43"/>
    <w:multiLevelType w:val="hybridMultilevel"/>
    <w:tmpl w:val="2D904210"/>
    <w:lvl w:ilvl="0" w:tplc="BC80ED36">
      <w:start w:val="1"/>
      <w:numFmt w:val="decimal"/>
      <w:lvlText w:val="%1."/>
      <w:lvlJc w:val="left"/>
      <w:pPr>
        <w:ind w:left="1020" w:hanging="360"/>
      </w:pPr>
    </w:lvl>
    <w:lvl w:ilvl="1" w:tplc="F1747944">
      <w:start w:val="1"/>
      <w:numFmt w:val="decimal"/>
      <w:lvlText w:val="%2."/>
      <w:lvlJc w:val="left"/>
      <w:pPr>
        <w:ind w:left="1020" w:hanging="360"/>
      </w:pPr>
    </w:lvl>
    <w:lvl w:ilvl="2" w:tplc="8204639C">
      <w:start w:val="1"/>
      <w:numFmt w:val="decimal"/>
      <w:lvlText w:val="%3."/>
      <w:lvlJc w:val="left"/>
      <w:pPr>
        <w:ind w:left="1020" w:hanging="360"/>
      </w:pPr>
    </w:lvl>
    <w:lvl w:ilvl="3" w:tplc="C6D6A1B6">
      <w:start w:val="1"/>
      <w:numFmt w:val="decimal"/>
      <w:lvlText w:val="%4."/>
      <w:lvlJc w:val="left"/>
      <w:pPr>
        <w:ind w:left="1020" w:hanging="360"/>
      </w:pPr>
    </w:lvl>
    <w:lvl w:ilvl="4" w:tplc="5A609688">
      <w:start w:val="1"/>
      <w:numFmt w:val="decimal"/>
      <w:lvlText w:val="%5."/>
      <w:lvlJc w:val="left"/>
      <w:pPr>
        <w:ind w:left="1020" w:hanging="360"/>
      </w:pPr>
    </w:lvl>
    <w:lvl w:ilvl="5" w:tplc="5D447E46">
      <w:start w:val="1"/>
      <w:numFmt w:val="decimal"/>
      <w:lvlText w:val="%6."/>
      <w:lvlJc w:val="left"/>
      <w:pPr>
        <w:ind w:left="1020" w:hanging="360"/>
      </w:pPr>
    </w:lvl>
    <w:lvl w:ilvl="6" w:tplc="B9405B26">
      <w:start w:val="1"/>
      <w:numFmt w:val="decimal"/>
      <w:lvlText w:val="%7."/>
      <w:lvlJc w:val="left"/>
      <w:pPr>
        <w:ind w:left="1020" w:hanging="360"/>
      </w:pPr>
    </w:lvl>
    <w:lvl w:ilvl="7" w:tplc="1566645C">
      <w:start w:val="1"/>
      <w:numFmt w:val="decimal"/>
      <w:lvlText w:val="%8."/>
      <w:lvlJc w:val="left"/>
      <w:pPr>
        <w:ind w:left="1020" w:hanging="360"/>
      </w:pPr>
    </w:lvl>
    <w:lvl w:ilvl="8" w:tplc="B4DCD3EC">
      <w:start w:val="1"/>
      <w:numFmt w:val="decimal"/>
      <w:lvlText w:val="%9."/>
      <w:lvlJc w:val="left"/>
      <w:pPr>
        <w:ind w:left="1020" w:hanging="360"/>
      </w:pPr>
    </w:lvl>
  </w:abstractNum>
  <w:abstractNum w:abstractNumId="38" w15:restartNumberingAfterBreak="0">
    <w:nsid w:val="774A318B"/>
    <w:multiLevelType w:val="hybridMultilevel"/>
    <w:tmpl w:val="B14639D4"/>
    <w:lvl w:ilvl="0" w:tplc="2946E512">
      <w:start w:val="1"/>
      <w:numFmt w:val="decimal"/>
      <w:lvlText w:val="（%1）"/>
      <w:lvlJc w:val="left"/>
      <w:pPr>
        <w:ind w:left="2283" w:hanging="440"/>
      </w:pPr>
      <w:rPr>
        <w:rFonts w:ascii="Arial" w:hAnsi="Arial" w:cs="Arial" w:hint="default"/>
        <w:b w:val="0"/>
        <w:color w:val="auto"/>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9" w15:restartNumberingAfterBreak="0">
    <w:nsid w:val="779841ED"/>
    <w:multiLevelType w:val="hybridMultilevel"/>
    <w:tmpl w:val="FEC0AB9E"/>
    <w:lvl w:ilvl="0" w:tplc="6CFC7386">
      <w:start w:val="1"/>
      <w:numFmt w:val="decimal"/>
      <w:lvlText w:val="4.1.%1."/>
      <w:lvlJc w:val="left"/>
      <w:pPr>
        <w:ind w:left="903" w:hanging="440"/>
      </w:pPr>
      <w:rPr>
        <w:rFonts w:ascii="Arial" w:eastAsia="宋体" w:hAnsi="Arial" w:cs="Arial"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B2476D9"/>
    <w:multiLevelType w:val="hybridMultilevel"/>
    <w:tmpl w:val="FBD0E0C8"/>
    <w:lvl w:ilvl="0" w:tplc="37DA0ABE">
      <w:start w:val="1"/>
      <w:numFmt w:val="decimal"/>
      <w:lvlText w:val="6.2.%1"/>
      <w:lvlJc w:val="left"/>
      <w:pPr>
        <w:ind w:left="1260" w:hanging="420"/>
      </w:pPr>
      <w:rPr>
        <w:rFonts w:ascii="Arial" w:hAnsi="Arial" w:cs="Arial" w:hint="default"/>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C7D1885"/>
    <w:multiLevelType w:val="hybridMultilevel"/>
    <w:tmpl w:val="A804226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D644AAA"/>
    <w:multiLevelType w:val="hybridMultilevel"/>
    <w:tmpl w:val="493844DA"/>
    <w:lvl w:ilvl="0" w:tplc="920AF834">
      <w:start w:val="1"/>
      <w:numFmt w:val="decimal"/>
      <w:lvlText w:val="%1.1"/>
      <w:lvlJc w:val="left"/>
      <w:pPr>
        <w:ind w:left="463"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03896636">
    <w:abstractNumId w:val="41"/>
  </w:num>
  <w:num w:numId="2" w16cid:durableId="1725180706">
    <w:abstractNumId w:val="7"/>
  </w:num>
  <w:num w:numId="3" w16cid:durableId="1288319041">
    <w:abstractNumId w:val="42"/>
  </w:num>
  <w:num w:numId="4" w16cid:durableId="1245259055">
    <w:abstractNumId w:val="9"/>
  </w:num>
  <w:num w:numId="5" w16cid:durableId="1943604193">
    <w:abstractNumId w:val="28"/>
  </w:num>
  <w:num w:numId="6" w16cid:durableId="1396395474">
    <w:abstractNumId w:val="11"/>
  </w:num>
  <w:num w:numId="7" w16cid:durableId="1756511880">
    <w:abstractNumId w:val="13"/>
  </w:num>
  <w:num w:numId="8" w16cid:durableId="1259100475">
    <w:abstractNumId w:val="0"/>
  </w:num>
  <w:num w:numId="9" w16cid:durableId="629868188">
    <w:abstractNumId w:val="12"/>
  </w:num>
  <w:num w:numId="10" w16cid:durableId="1939750126">
    <w:abstractNumId w:val="23"/>
  </w:num>
  <w:num w:numId="11" w16cid:durableId="1389377403">
    <w:abstractNumId w:val="5"/>
  </w:num>
  <w:num w:numId="12" w16cid:durableId="979116695">
    <w:abstractNumId w:val="22"/>
  </w:num>
  <w:num w:numId="13" w16cid:durableId="641620840">
    <w:abstractNumId w:val="35"/>
  </w:num>
  <w:num w:numId="14" w16cid:durableId="332683561">
    <w:abstractNumId w:val="33"/>
  </w:num>
  <w:num w:numId="15" w16cid:durableId="1148745521">
    <w:abstractNumId w:val="21"/>
  </w:num>
  <w:num w:numId="16" w16cid:durableId="1639147095">
    <w:abstractNumId w:val="15"/>
  </w:num>
  <w:num w:numId="17" w16cid:durableId="643126026">
    <w:abstractNumId w:val="30"/>
  </w:num>
  <w:num w:numId="18" w16cid:durableId="1732344367">
    <w:abstractNumId w:val="24"/>
  </w:num>
  <w:num w:numId="19" w16cid:durableId="44984739">
    <w:abstractNumId w:val="36"/>
  </w:num>
  <w:num w:numId="20" w16cid:durableId="838278505">
    <w:abstractNumId w:val="31"/>
  </w:num>
  <w:num w:numId="21" w16cid:durableId="234123154">
    <w:abstractNumId w:val="1"/>
  </w:num>
  <w:num w:numId="22" w16cid:durableId="1931308590">
    <w:abstractNumId w:val="40"/>
  </w:num>
  <w:num w:numId="23" w16cid:durableId="496042069">
    <w:abstractNumId w:val="10"/>
  </w:num>
  <w:num w:numId="24" w16cid:durableId="1931354192">
    <w:abstractNumId w:val="17"/>
  </w:num>
  <w:num w:numId="25" w16cid:durableId="953709220">
    <w:abstractNumId w:val="27"/>
  </w:num>
  <w:num w:numId="26" w16cid:durableId="590896517">
    <w:abstractNumId w:val="2"/>
  </w:num>
  <w:num w:numId="27" w16cid:durableId="1599027028">
    <w:abstractNumId w:val="16"/>
  </w:num>
  <w:num w:numId="28" w16cid:durableId="1030689887">
    <w:abstractNumId w:val="20"/>
  </w:num>
  <w:num w:numId="29" w16cid:durableId="1005208140">
    <w:abstractNumId w:val="6"/>
  </w:num>
  <w:num w:numId="30" w16cid:durableId="691761416">
    <w:abstractNumId w:val="3"/>
  </w:num>
  <w:num w:numId="31" w16cid:durableId="421923396">
    <w:abstractNumId w:val="4"/>
  </w:num>
  <w:num w:numId="32" w16cid:durableId="1317807512">
    <w:abstractNumId w:val="39"/>
  </w:num>
  <w:num w:numId="33" w16cid:durableId="725183176">
    <w:abstractNumId w:val="26"/>
  </w:num>
  <w:num w:numId="34" w16cid:durableId="1429697002">
    <w:abstractNumId w:val="37"/>
  </w:num>
  <w:num w:numId="35" w16cid:durableId="728379354">
    <w:abstractNumId w:val="34"/>
  </w:num>
  <w:num w:numId="36" w16cid:durableId="223832638">
    <w:abstractNumId w:val="25"/>
  </w:num>
  <w:num w:numId="37" w16cid:durableId="1490904935">
    <w:abstractNumId w:val="14"/>
  </w:num>
  <w:num w:numId="38" w16cid:durableId="1302884238">
    <w:abstractNumId w:val="38"/>
  </w:num>
  <w:num w:numId="39" w16cid:durableId="1286540827">
    <w:abstractNumId w:val="18"/>
  </w:num>
  <w:num w:numId="40" w16cid:durableId="1142699817">
    <w:abstractNumId w:val="32"/>
  </w:num>
  <w:num w:numId="41" w16cid:durableId="1131090215">
    <w:abstractNumId w:val="29"/>
  </w:num>
  <w:num w:numId="42" w16cid:durableId="666907271">
    <w:abstractNumId w:val="19"/>
  </w:num>
  <w:num w:numId="43" w16cid:durableId="420839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bordersDoNotSurroundHeader/>
  <w:bordersDoNotSurroundFooter/>
  <w:proofState w:spelling="clean" w:grammar="clean"/>
  <w:trackRevisions/>
  <w:defaultTabStop w:val="420"/>
  <w:drawingGridHorizontalSpacing w:val="10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18"/>
    <w:rsid w:val="0001766C"/>
    <w:rsid w:val="0002401C"/>
    <w:rsid w:val="000268B2"/>
    <w:rsid w:val="00044586"/>
    <w:rsid w:val="000719B8"/>
    <w:rsid w:val="000A21B0"/>
    <w:rsid w:val="000A4623"/>
    <w:rsid w:val="000B1B8B"/>
    <w:rsid w:val="000B1FD9"/>
    <w:rsid w:val="000F108D"/>
    <w:rsid w:val="000F132A"/>
    <w:rsid w:val="001470E6"/>
    <w:rsid w:val="0015595F"/>
    <w:rsid w:val="00174545"/>
    <w:rsid w:val="001D5689"/>
    <w:rsid w:val="002A4AB7"/>
    <w:rsid w:val="00306900"/>
    <w:rsid w:val="00356E4B"/>
    <w:rsid w:val="003B5EB2"/>
    <w:rsid w:val="003E0B66"/>
    <w:rsid w:val="003E1AD6"/>
    <w:rsid w:val="00415DE7"/>
    <w:rsid w:val="00416826"/>
    <w:rsid w:val="00444BE9"/>
    <w:rsid w:val="0045102A"/>
    <w:rsid w:val="004C2118"/>
    <w:rsid w:val="004D3F65"/>
    <w:rsid w:val="00503C18"/>
    <w:rsid w:val="005735BA"/>
    <w:rsid w:val="0058645A"/>
    <w:rsid w:val="005C6C7F"/>
    <w:rsid w:val="00600F4D"/>
    <w:rsid w:val="00605AFE"/>
    <w:rsid w:val="00614B23"/>
    <w:rsid w:val="00657629"/>
    <w:rsid w:val="00666400"/>
    <w:rsid w:val="006A7A90"/>
    <w:rsid w:val="006C7AF0"/>
    <w:rsid w:val="007119BA"/>
    <w:rsid w:val="00744165"/>
    <w:rsid w:val="007527D4"/>
    <w:rsid w:val="007707D1"/>
    <w:rsid w:val="007B244E"/>
    <w:rsid w:val="007C5E6C"/>
    <w:rsid w:val="007D2188"/>
    <w:rsid w:val="00861BE1"/>
    <w:rsid w:val="008759F7"/>
    <w:rsid w:val="008A4A3C"/>
    <w:rsid w:val="008D1364"/>
    <w:rsid w:val="008E4058"/>
    <w:rsid w:val="00950305"/>
    <w:rsid w:val="00970E95"/>
    <w:rsid w:val="00976578"/>
    <w:rsid w:val="00981FF5"/>
    <w:rsid w:val="009A5EF9"/>
    <w:rsid w:val="009B52FF"/>
    <w:rsid w:val="009D476C"/>
    <w:rsid w:val="00A11DDC"/>
    <w:rsid w:val="00A20934"/>
    <w:rsid w:val="00A6119A"/>
    <w:rsid w:val="00A64CF1"/>
    <w:rsid w:val="00AA72D7"/>
    <w:rsid w:val="00B10303"/>
    <w:rsid w:val="00B2245F"/>
    <w:rsid w:val="00B51B58"/>
    <w:rsid w:val="00B67402"/>
    <w:rsid w:val="00B74EE0"/>
    <w:rsid w:val="00BA61C1"/>
    <w:rsid w:val="00BB69C3"/>
    <w:rsid w:val="00C222F0"/>
    <w:rsid w:val="00C3739A"/>
    <w:rsid w:val="00C47887"/>
    <w:rsid w:val="00C5290F"/>
    <w:rsid w:val="00C76E0C"/>
    <w:rsid w:val="00C809C8"/>
    <w:rsid w:val="00C97E13"/>
    <w:rsid w:val="00CB04CD"/>
    <w:rsid w:val="00CE6C31"/>
    <w:rsid w:val="00CF5B1C"/>
    <w:rsid w:val="00D02D85"/>
    <w:rsid w:val="00D64193"/>
    <w:rsid w:val="00DB4C48"/>
    <w:rsid w:val="00DC72F5"/>
    <w:rsid w:val="00DD3101"/>
    <w:rsid w:val="00DF6F67"/>
    <w:rsid w:val="00E75C28"/>
    <w:rsid w:val="00E92D1E"/>
    <w:rsid w:val="00EE0B7E"/>
    <w:rsid w:val="00F50D9D"/>
    <w:rsid w:val="00F82260"/>
    <w:rsid w:val="00FC12C6"/>
    <w:rsid w:val="00FC418D"/>
    <w:rsid w:val="00FE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C538C"/>
  <w15:chartTrackingRefBased/>
  <w15:docId w15:val="{28292CD9-BE06-424B-ABD1-8F900886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F65"/>
    <w:rPr>
      <w:rFonts w:ascii="Times New Roman" w:eastAsia="宋体" w:hAnsi="Times New Roman" w:cs="Times New Roman"/>
      <w:kern w:val="0"/>
      <w:sz w:val="20"/>
      <w:szCs w:val="20"/>
      <w14:ligatures w14:val="none"/>
    </w:rPr>
  </w:style>
  <w:style w:type="paragraph" w:styleId="1">
    <w:name w:val="heading 1"/>
    <w:basedOn w:val="a"/>
    <w:next w:val="a"/>
    <w:link w:val="10"/>
    <w:uiPriority w:val="9"/>
    <w:qFormat/>
    <w:rsid w:val="004C211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C211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C211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C211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C211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C211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C211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11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C211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11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C211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C211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C2118"/>
    <w:rPr>
      <w:rFonts w:cstheme="majorBidi"/>
      <w:color w:val="0F4761" w:themeColor="accent1" w:themeShade="BF"/>
      <w:sz w:val="28"/>
      <w:szCs w:val="28"/>
    </w:rPr>
  </w:style>
  <w:style w:type="character" w:customStyle="1" w:styleId="50">
    <w:name w:val="标题 5 字符"/>
    <w:basedOn w:val="a0"/>
    <w:link w:val="5"/>
    <w:uiPriority w:val="9"/>
    <w:semiHidden/>
    <w:rsid w:val="004C2118"/>
    <w:rPr>
      <w:rFonts w:cstheme="majorBidi"/>
      <w:color w:val="0F4761" w:themeColor="accent1" w:themeShade="BF"/>
      <w:sz w:val="24"/>
      <w:szCs w:val="24"/>
    </w:rPr>
  </w:style>
  <w:style w:type="character" w:customStyle="1" w:styleId="60">
    <w:name w:val="标题 6 字符"/>
    <w:basedOn w:val="a0"/>
    <w:link w:val="6"/>
    <w:uiPriority w:val="9"/>
    <w:semiHidden/>
    <w:rsid w:val="004C2118"/>
    <w:rPr>
      <w:rFonts w:cstheme="majorBidi"/>
      <w:b/>
      <w:bCs/>
      <w:color w:val="0F4761" w:themeColor="accent1" w:themeShade="BF"/>
    </w:rPr>
  </w:style>
  <w:style w:type="character" w:customStyle="1" w:styleId="70">
    <w:name w:val="标题 7 字符"/>
    <w:basedOn w:val="a0"/>
    <w:link w:val="7"/>
    <w:uiPriority w:val="9"/>
    <w:semiHidden/>
    <w:rsid w:val="004C2118"/>
    <w:rPr>
      <w:rFonts w:cstheme="majorBidi"/>
      <w:b/>
      <w:bCs/>
      <w:color w:val="595959" w:themeColor="text1" w:themeTint="A6"/>
    </w:rPr>
  </w:style>
  <w:style w:type="character" w:customStyle="1" w:styleId="80">
    <w:name w:val="标题 8 字符"/>
    <w:basedOn w:val="a0"/>
    <w:link w:val="8"/>
    <w:uiPriority w:val="9"/>
    <w:semiHidden/>
    <w:rsid w:val="004C2118"/>
    <w:rPr>
      <w:rFonts w:cstheme="majorBidi"/>
      <w:color w:val="595959" w:themeColor="text1" w:themeTint="A6"/>
    </w:rPr>
  </w:style>
  <w:style w:type="character" w:customStyle="1" w:styleId="90">
    <w:name w:val="标题 9 字符"/>
    <w:basedOn w:val="a0"/>
    <w:link w:val="9"/>
    <w:uiPriority w:val="9"/>
    <w:semiHidden/>
    <w:rsid w:val="004C2118"/>
    <w:rPr>
      <w:rFonts w:eastAsiaTheme="majorEastAsia" w:cstheme="majorBidi"/>
      <w:color w:val="595959" w:themeColor="text1" w:themeTint="A6"/>
    </w:rPr>
  </w:style>
  <w:style w:type="paragraph" w:styleId="a3">
    <w:name w:val="Title"/>
    <w:basedOn w:val="a"/>
    <w:next w:val="a"/>
    <w:link w:val="a4"/>
    <w:uiPriority w:val="10"/>
    <w:qFormat/>
    <w:rsid w:val="004C21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1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118"/>
    <w:pPr>
      <w:spacing w:before="160" w:after="160"/>
      <w:jc w:val="center"/>
    </w:pPr>
    <w:rPr>
      <w:i/>
      <w:iCs/>
      <w:color w:val="404040" w:themeColor="text1" w:themeTint="BF"/>
    </w:rPr>
  </w:style>
  <w:style w:type="character" w:customStyle="1" w:styleId="a8">
    <w:name w:val="引用 字符"/>
    <w:basedOn w:val="a0"/>
    <w:link w:val="a7"/>
    <w:uiPriority w:val="29"/>
    <w:rsid w:val="004C2118"/>
    <w:rPr>
      <w:i/>
      <w:iCs/>
      <w:color w:val="404040" w:themeColor="text1" w:themeTint="BF"/>
    </w:rPr>
  </w:style>
  <w:style w:type="paragraph" w:styleId="a9">
    <w:name w:val="List Paragraph"/>
    <w:basedOn w:val="a"/>
    <w:uiPriority w:val="34"/>
    <w:qFormat/>
    <w:rsid w:val="004C2118"/>
    <w:pPr>
      <w:ind w:left="720"/>
      <w:contextualSpacing/>
    </w:pPr>
  </w:style>
  <w:style w:type="character" w:styleId="aa">
    <w:name w:val="Intense Emphasis"/>
    <w:basedOn w:val="a0"/>
    <w:uiPriority w:val="21"/>
    <w:qFormat/>
    <w:rsid w:val="004C2118"/>
    <w:rPr>
      <w:i/>
      <w:iCs/>
      <w:color w:val="0F4761" w:themeColor="accent1" w:themeShade="BF"/>
    </w:rPr>
  </w:style>
  <w:style w:type="paragraph" w:styleId="ab">
    <w:name w:val="Intense Quote"/>
    <w:basedOn w:val="a"/>
    <w:next w:val="a"/>
    <w:link w:val="ac"/>
    <w:uiPriority w:val="30"/>
    <w:qFormat/>
    <w:rsid w:val="004C2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C2118"/>
    <w:rPr>
      <w:i/>
      <w:iCs/>
      <w:color w:val="0F4761" w:themeColor="accent1" w:themeShade="BF"/>
    </w:rPr>
  </w:style>
  <w:style w:type="character" w:styleId="ad">
    <w:name w:val="Intense Reference"/>
    <w:basedOn w:val="a0"/>
    <w:uiPriority w:val="32"/>
    <w:qFormat/>
    <w:rsid w:val="004C2118"/>
    <w:rPr>
      <w:b/>
      <w:bCs/>
      <w:smallCaps/>
      <w:color w:val="0F4761" w:themeColor="accent1" w:themeShade="BF"/>
      <w:spacing w:val="5"/>
    </w:rPr>
  </w:style>
  <w:style w:type="paragraph" w:styleId="ae">
    <w:name w:val="header"/>
    <w:basedOn w:val="a"/>
    <w:link w:val="af"/>
    <w:uiPriority w:val="99"/>
    <w:unhideWhenUsed/>
    <w:rsid w:val="00BA61C1"/>
    <w:pPr>
      <w:tabs>
        <w:tab w:val="center" w:pos="4153"/>
        <w:tab w:val="right" w:pos="8306"/>
      </w:tabs>
      <w:snapToGrid w:val="0"/>
      <w:jc w:val="center"/>
    </w:pPr>
    <w:rPr>
      <w:sz w:val="18"/>
      <w:szCs w:val="18"/>
    </w:rPr>
  </w:style>
  <w:style w:type="character" w:customStyle="1" w:styleId="af">
    <w:name w:val="页眉 字符"/>
    <w:basedOn w:val="a0"/>
    <w:link w:val="ae"/>
    <w:uiPriority w:val="99"/>
    <w:rsid w:val="00BA61C1"/>
    <w:rPr>
      <w:sz w:val="18"/>
      <w:szCs w:val="18"/>
    </w:rPr>
  </w:style>
  <w:style w:type="paragraph" w:styleId="af0">
    <w:name w:val="footer"/>
    <w:basedOn w:val="a"/>
    <w:link w:val="af1"/>
    <w:uiPriority w:val="99"/>
    <w:unhideWhenUsed/>
    <w:rsid w:val="00BA61C1"/>
    <w:pPr>
      <w:tabs>
        <w:tab w:val="center" w:pos="4153"/>
        <w:tab w:val="right" w:pos="8306"/>
      </w:tabs>
      <w:snapToGrid w:val="0"/>
    </w:pPr>
    <w:rPr>
      <w:sz w:val="18"/>
      <w:szCs w:val="18"/>
    </w:rPr>
  </w:style>
  <w:style w:type="character" w:customStyle="1" w:styleId="af1">
    <w:name w:val="页脚 字符"/>
    <w:basedOn w:val="a0"/>
    <w:link w:val="af0"/>
    <w:uiPriority w:val="99"/>
    <w:rsid w:val="00BA61C1"/>
    <w:rPr>
      <w:sz w:val="18"/>
      <w:szCs w:val="18"/>
    </w:rPr>
  </w:style>
  <w:style w:type="paragraph" w:styleId="af2">
    <w:name w:val="Revision"/>
    <w:hidden/>
    <w:uiPriority w:val="99"/>
    <w:semiHidden/>
    <w:rsid w:val="000B1FD9"/>
    <w:rPr>
      <w:rFonts w:ascii="Times New Roman" w:eastAsia="宋体" w:hAnsi="Times New Roman" w:cs="Times New Roman"/>
      <w:kern w:val="0"/>
      <w:sz w:val="20"/>
      <w:szCs w:val="20"/>
      <w14:ligatures w14:val="none"/>
    </w:rPr>
  </w:style>
  <w:style w:type="character" w:styleId="af3">
    <w:name w:val="annotation reference"/>
    <w:uiPriority w:val="99"/>
    <w:semiHidden/>
    <w:rsid w:val="00981FF5"/>
    <w:rPr>
      <w:sz w:val="21"/>
      <w:szCs w:val="21"/>
    </w:rPr>
  </w:style>
  <w:style w:type="paragraph" w:styleId="af4">
    <w:name w:val="annotation text"/>
    <w:basedOn w:val="a"/>
    <w:link w:val="11"/>
    <w:uiPriority w:val="99"/>
    <w:rsid w:val="00981FF5"/>
  </w:style>
  <w:style w:type="character" w:customStyle="1" w:styleId="af5">
    <w:name w:val="批注文字 字符"/>
    <w:basedOn w:val="a0"/>
    <w:uiPriority w:val="99"/>
    <w:semiHidden/>
    <w:rsid w:val="00981FF5"/>
    <w:rPr>
      <w:rFonts w:ascii="Times New Roman" w:eastAsia="宋体" w:hAnsi="Times New Roman" w:cs="Times New Roman"/>
      <w:kern w:val="0"/>
      <w:sz w:val="20"/>
      <w:szCs w:val="20"/>
      <w14:ligatures w14:val="none"/>
    </w:rPr>
  </w:style>
  <w:style w:type="character" w:customStyle="1" w:styleId="11">
    <w:name w:val="批注文字 字符1"/>
    <w:link w:val="af4"/>
    <w:uiPriority w:val="99"/>
    <w:rsid w:val="00981FF5"/>
    <w:rPr>
      <w:rFonts w:ascii="Times New Roman" w:eastAsia="宋体" w:hAnsi="Times New Roman" w:cs="Times New Roman"/>
      <w:kern w:val="0"/>
      <w:sz w:val="20"/>
      <w:szCs w:val="20"/>
      <w14:ligatures w14:val="none"/>
    </w:rPr>
  </w:style>
  <w:style w:type="paragraph" w:styleId="af6">
    <w:name w:val="annotation subject"/>
    <w:basedOn w:val="af4"/>
    <w:next w:val="af4"/>
    <w:link w:val="af7"/>
    <w:uiPriority w:val="99"/>
    <w:semiHidden/>
    <w:unhideWhenUsed/>
    <w:rsid w:val="007119BA"/>
    <w:rPr>
      <w:b/>
      <w:bCs/>
    </w:rPr>
  </w:style>
  <w:style w:type="character" w:customStyle="1" w:styleId="af7">
    <w:name w:val="批注主题 字符"/>
    <w:basedOn w:val="11"/>
    <w:link w:val="af6"/>
    <w:uiPriority w:val="99"/>
    <w:semiHidden/>
    <w:rsid w:val="007119BA"/>
    <w:rPr>
      <w:rFonts w:ascii="Times New Roman" w:eastAsia="宋体"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FB77-A3EF-481D-A3BA-60BE59F9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Fan，Qi(范祺)</dc:creator>
  <cp:keywords/>
  <dc:description/>
  <cp:lastModifiedBy>Zhang，Hong Ling(张洪玲)</cp:lastModifiedBy>
  <cp:revision>4</cp:revision>
  <dcterms:created xsi:type="dcterms:W3CDTF">2024-08-30T07:22:00Z</dcterms:created>
  <dcterms:modified xsi:type="dcterms:W3CDTF">2024-09-04T02:26:00Z</dcterms:modified>
</cp:coreProperties>
</file>